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</w:rPr>
        <w:t>附件3</w:t>
      </w:r>
    </w:p>
    <w:p>
      <w:pPr>
        <w:spacing w:line="360" w:lineRule="auto"/>
        <w:jc w:val="center"/>
        <w:rPr>
          <w:rFonts w:ascii="宋体" w:hAnsi="宋体"/>
          <w:b/>
          <w:w w:val="99"/>
          <w:sz w:val="36"/>
          <w:szCs w:val="36"/>
        </w:rPr>
      </w:pPr>
      <w:r>
        <w:rPr>
          <w:rFonts w:hint="eastAsia" w:ascii="宋体" w:hAnsi="宋体"/>
          <w:b/>
          <w:w w:val="99"/>
          <w:sz w:val="36"/>
          <w:szCs w:val="36"/>
        </w:rPr>
        <w:t>关于2020级三年制专科生易班纳新迎新的通知</w:t>
      </w:r>
    </w:p>
    <w:p>
      <w:pPr>
        <w:spacing w:line="312" w:lineRule="auto"/>
        <w:ind w:right="-313" w:rightChars="-149"/>
        <w:rPr>
          <w:rFonts w:ascii="宋体" w:hAnsi="宋体" w:cs="宋体"/>
          <w:b/>
          <w:w w:val="99"/>
          <w:sz w:val="24"/>
        </w:rPr>
      </w:pPr>
    </w:p>
    <w:p>
      <w:pPr>
        <w:spacing w:line="336" w:lineRule="auto"/>
        <w:ind w:right="-313" w:rightChars="-149"/>
        <w:rPr>
          <w:rFonts w:ascii="宋体" w:hAnsi="宋体" w:cs="宋体"/>
          <w:b/>
          <w:w w:val="99"/>
          <w:sz w:val="24"/>
        </w:rPr>
      </w:pPr>
      <w:r>
        <w:rPr>
          <w:rFonts w:hint="eastAsia" w:ascii="宋体" w:hAnsi="宋体" w:cs="宋体"/>
          <w:w w:val="99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5161280</wp:posOffset>
            </wp:positionH>
            <wp:positionV relativeFrom="paragraph">
              <wp:posOffset>66675</wp:posOffset>
            </wp:positionV>
            <wp:extent cx="941705" cy="952500"/>
            <wp:effectExtent l="0" t="0" r="0" b="0"/>
            <wp:wrapSquare wrapText="bothSides"/>
            <wp:docPr id="9" name="图片 9" descr="098ba10dd2c00a3e45d8d6f0e09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98ba10dd2c00a3e45d8d6f0e09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w w:val="99"/>
          <w:sz w:val="24"/>
        </w:rPr>
        <w:t>亲爱的同学们：</w:t>
      </w:r>
    </w:p>
    <w:p>
      <w:pPr>
        <w:spacing w:line="336" w:lineRule="auto"/>
        <w:ind w:firstLine="474" w:firstLineChars="200"/>
        <w:rPr>
          <w:rFonts w:ascii="宋体" w:hAnsi="宋体" w:cs="宋体"/>
          <w:w w:val="99"/>
          <w:sz w:val="24"/>
        </w:rPr>
      </w:pPr>
      <w:r>
        <w:rPr>
          <w:rFonts w:hint="eastAsia" w:ascii="宋体" w:hAnsi="宋体" w:cs="宋体"/>
          <w:w w:val="99"/>
          <w:sz w:val="24"/>
        </w:rPr>
        <w:t>你好，易班是集教育教学、生活服务、文化娱乐为一体的大学生网络互动社区。你可以通过易班提前了解自己的学校，联系班级辅导员，。请及时后，扫描右侧二维码下载安装“易班”手机客户端，登录并完成相关操作。</w:t>
      </w:r>
    </w:p>
    <w:p>
      <w:pPr>
        <w:spacing w:line="336" w:lineRule="auto"/>
        <w:rPr>
          <w:rFonts w:ascii="宋体" w:hAnsi="宋体"/>
          <w:b/>
          <w:bCs/>
          <w:color w:val="000000"/>
          <w:w w:val="99"/>
          <w:sz w:val="24"/>
        </w:rPr>
      </w:pPr>
      <w:r>
        <w:rPr>
          <w:rFonts w:hint="eastAsia" w:ascii="宋体" w:hAnsi="宋体" w:cs="宋体"/>
          <w:b/>
          <w:bCs/>
          <w:color w:val="000000"/>
          <w:w w:val="99"/>
          <w:sz w:val="24"/>
        </w:rPr>
        <w:t>第一阶段：预报到。请于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9</w:t>
      </w:r>
      <w:r>
        <w:rPr>
          <w:rFonts w:hint="eastAsia" w:ascii="宋体" w:hAnsi="宋体" w:cs="宋体"/>
          <w:color w:val="000000"/>
          <w:w w:val="99"/>
          <w:sz w:val="24"/>
        </w:rPr>
        <w:t>月</w:t>
      </w:r>
      <w:r>
        <w:rPr>
          <w:rFonts w:hint="eastAsia" w:ascii="宋体" w:hAnsi="宋体" w:cs="宋体"/>
          <w:b/>
          <w:bCs/>
          <w:color w:val="000000"/>
          <w:w w:val="99"/>
          <w:sz w:val="24"/>
          <w:u w:val="single"/>
        </w:rPr>
        <w:t>3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0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日期间完成如下操作</w:t>
      </w:r>
    </w:p>
    <w:p>
      <w:pPr>
        <w:spacing w:line="336" w:lineRule="auto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b/>
          <w:bCs/>
          <w:w w:val="99"/>
          <w:sz w:val="24"/>
        </w:rPr>
        <w:t>步骤一、</w:t>
      </w:r>
      <w:r>
        <w:rPr>
          <w:rFonts w:hint="eastAsia" w:ascii="宋体" w:hAnsi="宋体"/>
          <w:w w:val="99"/>
          <w:sz w:val="24"/>
        </w:rPr>
        <w:t>登录（图a）</w:t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1.没有易班账号：选择“新用户注册”按提示完成注册认证后登录，需要认证完成才能看到校本化LOGO。</w:t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认证时填写信息为：</w:t>
      </w:r>
    </w:p>
    <w:p>
      <w:pPr>
        <w:spacing w:line="336" w:lineRule="auto"/>
        <w:ind w:left="420" w:leftChars="200"/>
        <w:rPr>
          <w:rFonts w:ascii="宋体" w:hAnsi="宋体"/>
          <w:b/>
          <w:bCs/>
          <w:color w:val="000000"/>
          <w:w w:val="99"/>
          <w:sz w:val="24"/>
        </w:rPr>
      </w:pPr>
      <w:r>
        <w:rPr>
          <w:rFonts w:hint="eastAsia" w:ascii="宋体" w:hAnsi="宋体"/>
          <w:b/>
          <w:bCs/>
          <w:color w:val="000000"/>
          <w:w w:val="99"/>
          <w:sz w:val="24"/>
        </w:rPr>
        <w:t xml:space="preserve">学校名称：徐州生物工程职业技术学院 </w:t>
      </w:r>
      <w:r>
        <w:rPr>
          <w:rFonts w:ascii="宋体" w:hAnsi="宋体"/>
          <w:b/>
          <w:bCs/>
          <w:color w:val="000000"/>
          <w:w w:val="99"/>
          <w:sz w:val="24"/>
        </w:rPr>
        <w:t xml:space="preserve">    </w:t>
      </w:r>
      <w:r>
        <w:rPr>
          <w:rFonts w:hint="eastAsia" w:ascii="宋体" w:hAnsi="宋体"/>
          <w:b/>
          <w:bCs/>
          <w:color w:val="000000"/>
          <w:w w:val="99"/>
          <w:sz w:val="24"/>
        </w:rPr>
        <w:t xml:space="preserve">真实姓名： </w:t>
      </w:r>
      <w:r>
        <w:rPr>
          <w:rFonts w:ascii="宋体" w:hAnsi="宋体"/>
          <w:b/>
          <w:bCs/>
          <w:color w:val="000000"/>
          <w:w w:val="99"/>
          <w:sz w:val="24"/>
        </w:rPr>
        <w:t xml:space="preserve">    </w:t>
      </w:r>
      <w:r>
        <w:rPr>
          <w:rFonts w:hint="eastAsia" w:ascii="宋体" w:hAnsi="宋体"/>
          <w:b/>
          <w:bCs/>
          <w:color w:val="000000"/>
          <w:w w:val="99"/>
          <w:sz w:val="24"/>
        </w:rPr>
        <w:t>身份证号：</w:t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2.已有易班账号：直接输入账号、密码登录</w:t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  <w:r>
        <w:rPr>
          <w:rFonts w:hint="eastAsia" w:ascii="宋体" w:hAnsi="宋体" w:cs="宋体"/>
          <w:w w:val="99"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53975</wp:posOffset>
            </wp:positionV>
            <wp:extent cx="1530350" cy="2717800"/>
            <wp:effectExtent l="0" t="0" r="0" b="6350"/>
            <wp:wrapNone/>
            <wp:docPr id="1" name="图片 1" descr="微信图片_20180710170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7101704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3239135</wp:posOffset>
            </wp:positionH>
            <wp:positionV relativeFrom="paragraph">
              <wp:posOffset>56515</wp:posOffset>
            </wp:positionV>
            <wp:extent cx="1298575" cy="2699385"/>
            <wp:effectExtent l="0" t="0" r="0" b="571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1717040</wp:posOffset>
            </wp:positionH>
            <wp:positionV relativeFrom="paragraph">
              <wp:posOffset>56515</wp:posOffset>
            </wp:positionV>
            <wp:extent cx="1518920" cy="2699385"/>
            <wp:effectExtent l="0" t="0" r="5080" b="5715"/>
            <wp:wrapNone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53340</wp:posOffset>
            </wp:positionV>
            <wp:extent cx="1517650" cy="2698750"/>
            <wp:effectExtent l="0" t="0" r="6350" b="6350"/>
            <wp:wrapNone/>
            <wp:docPr id="4" name="图片 4" descr="55603422563116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60342256311617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36195</wp:posOffset>
                </wp:positionV>
                <wp:extent cx="323215" cy="357505"/>
                <wp:effectExtent l="0" t="0" r="19685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575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05pt;margin-top:2.85pt;height:28.15pt;width:25.45pt;z-index:251660288;mso-width-relative:page;mso-height-relative:page;" filled="f" stroked="t" coordsize="21600,21600" o:gfxdata="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OA1L9YAAAAIAQAA&#10;DwAAAAAAAAABACAAAAAiAAAAZHJzL2Rvd25yZXYueG1sUEsBAhQAFAAAAAgAh07iQFm8XtMbAgAA&#10;AwQAAA4AAAAAAAAAAQAgAAAAJQEAAGRycy9lMm9Eb2MueG1sUEsFBgAAAAAGAAYAWQEAALIFAAAA&#10;AA==&#10;">
                <v:fill on="f" focussize="0,0"/>
                <v:stroke weight="1.25pt"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40005</wp:posOffset>
                </wp:positionV>
                <wp:extent cx="323215" cy="253365"/>
                <wp:effectExtent l="15875" t="13970" r="1333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25336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8.05pt;margin-top:3.15pt;height:19.95pt;width:25.45pt;z-index:251662336;mso-width-relative:page;mso-height-relative:page;" filled="f" stroked="t" coordsize="21600,21600" o:gfxdata="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IubxNUAAAAI&#10;AQAADwAAAAAAAAABACAAAAAiAAAAZHJzL2Rvd25yZXYueG1sUEsBAhQAFAAAAAgAh07iQFSAjT0f&#10;AgAAEQQAAA4AAAAAAAAAAQAgAAAAJAEAAGRycy9lMm9Eb2MueG1sUEsFBgAAAAAGAAYAWQEAALUF&#10;AAAAAA==&#10;">
                <v:fill on="f" focussize="0,0"/>
                <v:stroke weight="1.25pt"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41275</wp:posOffset>
                </wp:positionV>
                <wp:extent cx="493395" cy="215265"/>
                <wp:effectExtent l="15875" t="12700" r="14605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" cy="21526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6.2pt;margin-top:3.25pt;height:16.95pt;width:38.85pt;z-index:251661312;mso-width-relative:page;mso-height-relative:page;" filled="f" stroked="t" coordsize="21600,21600" o:gfxdata="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AIRY1gAA&#10;AAgBAAAPAAAAAAAAAAEAIAAAACIAAABkcnMvZG93bnJldi54bWxQSwECFAAUAAAACACHTuJAwUYP&#10;/CACAAARBAAADgAAAAAAAAABACAAAAAlAQAAZHJzL2Uyb0RvYy54bWxQSwUGAAAAAAYABgBZAQAA&#10;twUAAAAA&#10;">
                <v:fill on="f" focussize="0,0"/>
                <v:stroke weight="1.25pt"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145415</wp:posOffset>
                </wp:positionV>
                <wp:extent cx="323215" cy="158115"/>
                <wp:effectExtent l="0" t="0" r="19685" b="133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15811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8pt;margin-top:11.45pt;height:12.45pt;width:25.45pt;z-index:251659264;mso-width-relative:page;mso-height-relative:page;" filled="f" stroked="t" coordsize="21600,21600" o:gfxdata="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5W+BNUAAAAIAQAADwAAAAAA&#10;AAABACAAAAAiAAAAZHJzL2Rvd25yZXYueG1sUEsBAhQAFAAAAAgAh07iQOz+n2oWAgAAAwQAAA4A&#10;AAAAAAAAAQAgAAAAJAEAAGRycy9lMm9Eb2MueG1sUEsFBgAAAAAGAAYAWQEAAKwFAAAAAA==&#10;">
                <v:fill on="f" focussize="0,0"/>
                <v:stroke weight="1.25pt" color="#FF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</w:p>
    <w:p>
      <w:pPr>
        <w:spacing w:line="336" w:lineRule="auto"/>
        <w:ind w:left="420" w:leftChars="200"/>
        <w:rPr>
          <w:rFonts w:ascii="宋体" w:hAnsi="宋体"/>
          <w:w w:val="99"/>
          <w:sz w:val="24"/>
        </w:rPr>
      </w:pPr>
    </w:p>
    <w:p>
      <w:pPr>
        <w:spacing w:line="336" w:lineRule="auto"/>
        <w:ind w:left="420" w:leftChars="200"/>
        <w:rPr>
          <w:rFonts w:hint="eastAsia" w:ascii="宋体" w:hAnsi="宋体"/>
          <w:w w:val="99"/>
          <w:sz w:val="24"/>
        </w:rPr>
      </w:pPr>
    </w:p>
    <w:p>
      <w:pPr>
        <w:spacing w:line="336" w:lineRule="auto"/>
        <w:ind w:left="420" w:leftChars="200"/>
        <w:rPr>
          <w:rFonts w:hint="eastAsia" w:ascii="宋体" w:hAnsi="宋体"/>
          <w:w w:val="99"/>
          <w:sz w:val="24"/>
        </w:rPr>
      </w:pPr>
    </w:p>
    <w:p>
      <w:pPr>
        <w:spacing w:line="336" w:lineRule="auto"/>
        <w:ind w:left="-77" w:leftChars="-295" w:right="-420" w:rightChars="-200" w:hanging="542" w:hangingChars="261"/>
        <w:jc w:val="center"/>
        <w:rPr>
          <w:rFonts w:ascii="宋体" w:hAnsi="宋体" w:cs="宋体"/>
          <w:w w:val="99"/>
          <w:szCs w:val="21"/>
        </w:rPr>
      </w:pPr>
      <w:r>
        <w:rPr>
          <w:rFonts w:hint="eastAsia" w:ascii="宋体" w:hAnsi="宋体" w:cs="宋体"/>
          <w:b/>
          <w:w w:val="99"/>
          <w:szCs w:val="21"/>
        </w:rPr>
        <w:t>图（a）               图（b）                图（c）                图（d）</w:t>
      </w:r>
    </w:p>
    <w:p>
      <w:pPr>
        <w:spacing w:line="336" w:lineRule="auto"/>
        <w:rPr>
          <w:rFonts w:ascii="宋体" w:hAnsi="宋体" w:cs="宋体"/>
          <w:w w:val="99"/>
          <w:sz w:val="24"/>
        </w:rPr>
      </w:pPr>
      <w:r>
        <w:rPr>
          <w:rFonts w:hint="eastAsia" w:ascii="宋体" w:hAnsi="宋体" w:cs="宋体"/>
          <w:b/>
          <w:bCs/>
          <w:w w:val="99"/>
          <w:sz w:val="24"/>
        </w:rPr>
        <w:t>步骤二、</w:t>
      </w:r>
      <w:r>
        <w:rPr>
          <w:rFonts w:hint="eastAsia" w:ascii="宋体" w:hAnsi="宋体" w:cs="宋体"/>
          <w:w w:val="99"/>
          <w:sz w:val="24"/>
        </w:rPr>
        <w:t>进入本校易班首页，点击“校本化”（图b）。</w:t>
      </w:r>
      <w:r>
        <w:rPr>
          <w:rFonts w:hint="eastAsia" w:ascii="宋体" w:hAnsi="宋体"/>
          <w:b/>
          <w:bCs/>
          <w:color w:val="000000"/>
          <w:w w:val="99"/>
          <w:sz w:val="24"/>
        </w:rPr>
        <w:t>认证后如果没有出现校本化，退出再次登录则会出现。</w:t>
      </w:r>
    </w:p>
    <w:p>
      <w:pPr>
        <w:spacing w:line="336" w:lineRule="auto"/>
        <w:rPr>
          <w:rFonts w:ascii="宋体" w:hAnsi="宋体" w:cs="宋体"/>
          <w:w w:val="99"/>
          <w:sz w:val="24"/>
        </w:rPr>
      </w:pPr>
      <w:r>
        <w:rPr>
          <w:rFonts w:hint="eastAsia" w:ascii="宋体" w:hAnsi="宋体" w:cs="宋体"/>
          <w:b/>
          <w:bCs/>
          <w:w w:val="99"/>
          <w:sz w:val="24"/>
        </w:rPr>
        <w:t>步骤三、</w:t>
      </w:r>
      <w:r>
        <w:rPr>
          <w:rFonts w:hint="eastAsia" w:ascii="宋体" w:hAnsi="宋体" w:cs="宋体"/>
          <w:w w:val="99"/>
          <w:sz w:val="24"/>
        </w:rPr>
        <w:t>进入“校本化”点击各模块，按提示完成线上预报到操作（图c）</w:t>
      </w:r>
    </w:p>
    <w:p>
      <w:pPr>
        <w:spacing w:line="336" w:lineRule="auto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1</w:t>
      </w:r>
      <w:r>
        <w:rPr>
          <w:rFonts w:ascii="宋体" w:hAnsi="宋体"/>
          <w:w w:val="99"/>
          <w:sz w:val="24"/>
        </w:rPr>
        <w:t>.</w:t>
      </w:r>
      <w:r>
        <w:rPr>
          <w:rFonts w:hint="eastAsia" w:ascii="宋体" w:hAnsi="宋体"/>
          <w:w w:val="99"/>
          <w:sz w:val="24"/>
        </w:rPr>
        <w:t>信息完善模块：需要把相关内容完整的填写完毕。提醒：（1）银行卡不是必填项；（2）慎重选择走读和住宿，学校将根据大家选择的情况安排住宿。原则上家庭距离学校5公里范围内，不安排住宿。学校不允许学生个人在校外租住。</w:t>
      </w:r>
    </w:p>
    <w:p>
      <w:pPr>
        <w:spacing w:line="336" w:lineRule="auto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2</w:t>
      </w:r>
      <w:r>
        <w:rPr>
          <w:rFonts w:ascii="宋体" w:hAnsi="宋体"/>
          <w:w w:val="99"/>
          <w:sz w:val="24"/>
        </w:rPr>
        <w:t>.</w:t>
      </w:r>
      <w:r>
        <w:rPr>
          <w:rFonts w:hint="eastAsia" w:ascii="宋体" w:hAnsi="宋体"/>
          <w:w w:val="99"/>
          <w:sz w:val="24"/>
        </w:rPr>
        <w:t>预报到模块：（1）填写来校时间和来校方式，有利于安排接待安排。（2）填写军训服尺码。</w:t>
      </w:r>
    </w:p>
    <w:p>
      <w:pPr>
        <w:spacing w:line="336" w:lineRule="auto"/>
        <w:rPr>
          <w:rFonts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3</w:t>
      </w:r>
      <w:r>
        <w:rPr>
          <w:rFonts w:ascii="宋体" w:hAnsi="宋体"/>
          <w:w w:val="99"/>
          <w:sz w:val="24"/>
        </w:rPr>
        <w:t>.</w:t>
      </w:r>
      <w:r>
        <w:rPr>
          <w:rFonts w:hint="eastAsia" w:ascii="宋体" w:hAnsi="宋体"/>
          <w:w w:val="99"/>
          <w:sz w:val="24"/>
        </w:rPr>
        <w:t>生源地贷款模块：办理了生源地贷款的同学，填写相关信息。</w:t>
      </w:r>
    </w:p>
    <w:p>
      <w:pPr>
        <w:spacing w:line="336" w:lineRule="auto"/>
        <w:rPr>
          <w:rFonts w:hint="eastAsia" w:ascii="宋体" w:hAnsi="宋体"/>
          <w:w w:val="99"/>
          <w:sz w:val="24"/>
        </w:rPr>
      </w:pPr>
      <w:r>
        <w:rPr>
          <w:rFonts w:hint="eastAsia" w:ascii="宋体" w:hAnsi="宋体"/>
          <w:w w:val="99"/>
          <w:sz w:val="24"/>
        </w:rPr>
        <w:t>4</w:t>
      </w:r>
      <w:r>
        <w:rPr>
          <w:rFonts w:ascii="宋体" w:hAnsi="宋体"/>
          <w:w w:val="99"/>
          <w:sz w:val="24"/>
        </w:rPr>
        <w:t>.</w:t>
      </w:r>
      <w:r>
        <w:rPr>
          <w:rFonts w:hint="eastAsia" w:ascii="宋体" w:hAnsi="宋体"/>
          <w:w w:val="99"/>
          <w:sz w:val="24"/>
        </w:rPr>
        <w:t>迎新缴费模块：建档立卡未胶贫家庭学生、残疾学生、办理了助学贷款的同学，在此模块中的绿色通道中填写相关信息。</w:t>
      </w:r>
    </w:p>
    <w:p>
      <w:pPr>
        <w:spacing w:line="336" w:lineRule="auto"/>
        <w:rPr>
          <w:rFonts w:ascii="宋体" w:hAnsi="宋体" w:cs="宋体"/>
          <w:b/>
          <w:bCs/>
          <w:color w:val="000000"/>
          <w:w w:val="99"/>
          <w:sz w:val="24"/>
        </w:rPr>
      </w:pPr>
      <w:r>
        <w:rPr>
          <w:rFonts w:hint="eastAsia" w:ascii="宋体" w:hAnsi="宋体" w:cs="宋体"/>
          <w:b/>
          <w:bCs/>
          <w:color w:val="000000"/>
          <w:w w:val="99"/>
          <w:sz w:val="24"/>
        </w:rPr>
        <w:t>第二阶段：现场报到。请于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10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月</w:t>
      </w:r>
      <w:r>
        <w:rPr>
          <w:rFonts w:ascii="宋体" w:hAnsi="宋体" w:cs="宋体"/>
          <w:b/>
          <w:bCs/>
          <w:color w:val="000000"/>
          <w:w w:val="99"/>
          <w:sz w:val="24"/>
          <w:u w:val="single"/>
        </w:rPr>
        <w:t>11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日</w:t>
      </w:r>
      <w:r>
        <w:rPr>
          <w:rFonts w:hint="eastAsia" w:ascii="宋体" w:hAnsi="宋体" w:cs="宋体"/>
          <w:b/>
          <w:w w:val="99"/>
          <w:sz w:val="24"/>
        </w:rPr>
        <w:t>在</w:t>
      </w:r>
      <w:r>
        <w:rPr>
          <w:rFonts w:hint="eastAsia" w:ascii="宋体" w:hAnsi="宋体" w:cs="宋体"/>
          <w:b/>
          <w:bCs/>
          <w:color w:val="000000"/>
          <w:w w:val="99"/>
          <w:sz w:val="24"/>
        </w:rPr>
        <w:t>报到现场完成如下操作：</w:t>
      </w:r>
    </w:p>
    <w:p>
      <w:pPr>
        <w:spacing w:line="336" w:lineRule="auto"/>
        <w:ind w:firstLine="474" w:firstLineChars="200"/>
        <w:rPr>
          <w:rFonts w:ascii="宋体" w:hAnsi="宋体" w:cs="宋体"/>
          <w:w w:val="99"/>
          <w:sz w:val="24"/>
        </w:rPr>
      </w:pPr>
      <w:r>
        <w:rPr>
          <w:rFonts w:hint="eastAsia" w:ascii="宋体" w:hAnsi="宋体" w:cs="宋体"/>
          <w:w w:val="99"/>
          <w:sz w:val="24"/>
        </w:rPr>
        <w:t>到学校报到时，按上述</w:t>
      </w:r>
      <w:r>
        <w:rPr>
          <w:rFonts w:hint="eastAsia" w:ascii="宋体" w:hAnsi="宋体"/>
          <w:w w:val="99"/>
          <w:sz w:val="24"/>
        </w:rPr>
        <w:t>步骤一</w:t>
      </w:r>
      <w:r>
        <w:rPr>
          <w:rFonts w:hint="eastAsia" w:ascii="宋体" w:hAnsi="宋体" w:cs="宋体"/>
          <w:w w:val="99"/>
          <w:sz w:val="24"/>
        </w:rPr>
        <w:t>登录，点击右下角“探究”-再点击“扫一扫”（图d），扫描迎新现场的报到二维码，完成现场报到。</w:t>
      </w:r>
    </w:p>
    <w:p>
      <w:pPr>
        <w:spacing w:line="336" w:lineRule="auto"/>
        <w:rPr>
          <w:rFonts w:ascii="宋体" w:hAnsi="宋体"/>
          <w:b/>
          <w:w w:val="99"/>
          <w:sz w:val="24"/>
        </w:rPr>
      </w:pPr>
    </w:p>
    <w:p>
      <w:pPr>
        <w:spacing w:line="336" w:lineRule="auto"/>
        <w:rPr>
          <w:rFonts w:ascii="宋体" w:hAnsi="宋体"/>
          <w:b/>
          <w:w w:val="99"/>
          <w:sz w:val="24"/>
        </w:rPr>
      </w:pPr>
      <w:r>
        <w:rPr>
          <w:rFonts w:hint="eastAsia" w:ascii="宋体" w:hAnsi="宋体"/>
          <w:b/>
          <w:w w:val="99"/>
          <w:sz w:val="24"/>
        </w:rPr>
        <w:t>电话客服：小易 13489029210</w:t>
      </w:r>
      <w:r>
        <w:rPr>
          <w:rFonts w:hint="eastAsia" w:ascii="宋体" w:hAnsi="宋体"/>
          <w:w w:val="99"/>
          <w:sz w:val="24"/>
        </w:rPr>
        <w:t>、</w:t>
      </w:r>
      <w:r>
        <w:rPr>
          <w:rFonts w:hint="eastAsia" w:ascii="宋体" w:hAnsi="宋体"/>
          <w:b/>
          <w:w w:val="99"/>
          <w:sz w:val="24"/>
        </w:rPr>
        <w:t>小班 13489029119</w:t>
      </w:r>
    </w:p>
    <w:p>
      <w:pPr>
        <w:spacing w:line="336" w:lineRule="auto"/>
        <w:rPr>
          <w:rFonts w:ascii="宋体" w:hAnsi="宋体"/>
          <w:b/>
          <w:w w:val="99"/>
          <w:sz w:val="24"/>
        </w:rPr>
      </w:pPr>
      <w:r>
        <w:rPr>
          <w:rFonts w:hint="eastAsia" w:ascii="宋体" w:hAnsi="宋体"/>
          <w:b/>
          <w:w w:val="99"/>
          <w:sz w:val="24"/>
        </w:rPr>
        <w:t>Q Q客服： 2827939102   1652180490  3025691806</w:t>
      </w:r>
      <w:r>
        <w:rPr>
          <w:rFonts w:ascii="宋体" w:hAnsi="宋体"/>
          <w:b/>
          <w:w w:val="99"/>
          <w:sz w:val="24"/>
        </w:rPr>
        <w:t xml:space="preserve">  </w:t>
      </w:r>
    </w:p>
    <w:p>
      <w:pPr>
        <w:spacing w:line="336" w:lineRule="auto"/>
        <w:rPr>
          <w:rFonts w:ascii="宋体" w:hAnsi="宋体"/>
          <w:b/>
          <w:w w:val="99"/>
          <w:sz w:val="24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1745615</wp:posOffset>
            </wp:positionH>
            <wp:positionV relativeFrom="paragraph">
              <wp:posOffset>132080</wp:posOffset>
            </wp:positionV>
            <wp:extent cx="2073910" cy="2520315"/>
            <wp:effectExtent l="0" t="0" r="254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9" b="17482"/>
                    <a:stretch>
                      <a:fillRect/>
                    </a:stretch>
                  </pic:blipFill>
                  <pic:spPr>
                    <a:xfrm>
                      <a:off x="0" y="0"/>
                      <a:ext cx="207412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36" w:lineRule="auto"/>
        <w:rPr>
          <w:rFonts w:ascii="宋体" w:hAnsi="宋体"/>
          <w:b/>
          <w:w w:val="99"/>
          <w:sz w:val="24"/>
        </w:rPr>
      </w:pPr>
      <w:r>
        <w:rPr>
          <w:rFonts w:hint="eastAsia" w:ascii="宋体" w:hAnsi="宋体"/>
          <w:b/>
          <w:w w:val="99"/>
          <w:sz w:val="24"/>
        </w:rPr>
        <w:t>易班校本化答疑微信群：</w:t>
      </w:r>
    </w:p>
    <w:p>
      <w:pPr>
        <w:spacing w:line="336" w:lineRule="auto"/>
        <w:rPr>
          <w:rFonts w:hint="eastAsia" w:ascii="宋体" w:hAnsi="宋体"/>
          <w:w w:val="99"/>
          <w:sz w:val="24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43"/>
    <w:rsid w:val="00101CBB"/>
    <w:rsid w:val="003A604F"/>
    <w:rsid w:val="003C0143"/>
    <w:rsid w:val="007A6424"/>
    <w:rsid w:val="00BB6ECD"/>
    <w:rsid w:val="00D512B3"/>
    <w:rsid w:val="00D853D3"/>
    <w:rsid w:val="285A4FAF"/>
    <w:rsid w:val="4B2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751</Characters>
  <Lines>6</Lines>
  <Paragraphs>1</Paragraphs>
  <TotalTime>3</TotalTime>
  <ScaleCrop>false</ScaleCrop>
  <LinksUpToDate>false</LinksUpToDate>
  <CharactersWithSpaces>881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2020-09-22T05:15:00Z</dcterms:created>
  <dc:creator>学工处</dc:creator>
  <cp:lastModifiedBy>bgs01</cp:lastModifiedBy>
  <dcterms:modified xsi:type="dcterms:W3CDTF">2020-09-22T06:31:31Z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