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79A" w:rsidRPr="00CD10F3" w:rsidRDefault="00CA7F5B" w:rsidP="00CD10F3">
      <w:pPr>
        <w:ind w:firstLineChars="300" w:firstLine="843"/>
        <w:rPr>
          <w:rFonts w:ascii="黑体" w:eastAsia="黑体" w:hAnsi="黑体" w:cs="黑体"/>
          <w:b/>
          <w:bCs/>
          <w:color w:val="000000"/>
          <w:kern w:val="0"/>
          <w:sz w:val="28"/>
          <w:szCs w:val="28"/>
        </w:rPr>
      </w:pPr>
      <w:r w:rsidRPr="00CD10F3">
        <w:rPr>
          <w:rFonts w:ascii="黑体" w:eastAsia="黑体" w:hAnsi="黑体" w:cs="黑体" w:hint="eastAsia"/>
          <w:b/>
          <w:bCs/>
          <w:sz w:val="28"/>
          <w:szCs w:val="28"/>
        </w:rPr>
        <w:t>江苏省社科界第十三届学术</w:t>
      </w:r>
      <w:r w:rsidR="00CD10F3">
        <w:rPr>
          <w:rFonts w:ascii="黑体" w:eastAsia="黑体" w:hAnsi="黑体" w:cs="黑体" w:hint="eastAsia"/>
          <w:b/>
          <w:bCs/>
          <w:sz w:val="28"/>
          <w:szCs w:val="28"/>
        </w:rPr>
        <w:t>大会</w:t>
      </w:r>
      <w:r w:rsidR="00CD10F3" w:rsidRPr="00CD10F3">
        <w:rPr>
          <w:rFonts w:ascii="黑体" w:eastAsia="黑体" w:hAnsi="黑体" w:cs="黑体" w:hint="eastAsia"/>
          <w:b/>
          <w:bCs/>
          <w:sz w:val="28"/>
          <w:szCs w:val="28"/>
        </w:rPr>
        <w:t>·</w:t>
      </w:r>
      <w:r w:rsidR="005F2ED9" w:rsidRPr="00CD10F3">
        <w:rPr>
          <w:rFonts w:ascii="黑体" w:eastAsia="黑体" w:hAnsi="黑体" w:cs="黑体" w:hint="eastAsia"/>
          <w:b/>
          <w:bCs/>
          <w:sz w:val="28"/>
          <w:szCs w:val="28"/>
        </w:rPr>
        <w:t>经济学与管理学</w:t>
      </w:r>
      <w:r w:rsidRPr="00CD10F3">
        <w:rPr>
          <w:rFonts w:ascii="黑体" w:eastAsia="黑体" w:hAnsi="黑体" w:cs="黑体" w:hint="eastAsia"/>
          <w:b/>
          <w:bCs/>
          <w:sz w:val="28"/>
          <w:szCs w:val="28"/>
        </w:rPr>
        <w:t>专场</w:t>
      </w:r>
    </w:p>
    <w:p w:rsidR="00B6579A" w:rsidRPr="00CD10F3" w:rsidRDefault="00CA7F5B">
      <w:pPr>
        <w:ind w:firstLineChars="300" w:firstLine="843"/>
        <w:jc w:val="center"/>
        <w:rPr>
          <w:rFonts w:ascii="仿宋_GB2312" w:eastAsia="仿宋_GB2312" w:hAnsi="宋体" w:cs="宋体"/>
          <w:b/>
          <w:bCs/>
          <w:color w:val="000000"/>
          <w:kern w:val="0"/>
          <w:sz w:val="28"/>
          <w:szCs w:val="28"/>
        </w:rPr>
      </w:pPr>
      <w:r w:rsidRPr="00CD10F3">
        <w:rPr>
          <w:rFonts w:ascii="仿宋_GB2312" w:eastAsia="仿宋_GB2312" w:hAnsi="宋体" w:cs="宋体" w:hint="eastAsia"/>
          <w:b/>
          <w:bCs/>
          <w:color w:val="000000"/>
          <w:kern w:val="0"/>
          <w:sz w:val="28"/>
          <w:szCs w:val="28"/>
        </w:rPr>
        <w:t>邀请函</w:t>
      </w:r>
      <w:bookmarkStart w:id="0" w:name="_GoBack"/>
      <w:bookmarkEnd w:id="0"/>
    </w:p>
    <w:p w:rsidR="00B6579A" w:rsidRDefault="00CA7F5B">
      <w:pP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u w:val="single"/>
        </w:rPr>
        <w:t xml:space="preserve">   </w:t>
      </w:r>
      <w:r w:rsidR="009F78B0">
        <w:rPr>
          <w:rFonts w:ascii="仿宋_GB2312" w:eastAsia="仿宋_GB2312" w:hAnsi="宋体" w:cs="宋体"/>
          <w:color w:val="000000"/>
          <w:kern w:val="0"/>
          <w:sz w:val="28"/>
          <w:szCs w:val="28"/>
          <w:u w:val="single"/>
        </w:rPr>
        <w:t xml:space="preserve">   </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同志：</w:t>
      </w:r>
    </w:p>
    <w:p w:rsidR="00B6579A" w:rsidRDefault="00B6579A">
      <w:pPr>
        <w:adjustRightInd w:val="0"/>
        <w:snapToGrid w:val="0"/>
        <w:ind w:firstLineChars="150" w:firstLine="420"/>
        <w:rPr>
          <w:rFonts w:ascii="仿宋_GB2312" w:eastAsia="仿宋_GB2312" w:hAnsi="宋体" w:cs="宋体"/>
          <w:color w:val="000000"/>
          <w:kern w:val="0"/>
          <w:sz w:val="28"/>
          <w:szCs w:val="28"/>
        </w:rPr>
      </w:pPr>
    </w:p>
    <w:p w:rsidR="00B6579A" w:rsidRDefault="00CA7F5B">
      <w:pPr>
        <w:ind w:firstLineChars="200" w:firstLine="640"/>
        <w:rPr>
          <w:rFonts w:ascii="仿宋_GB2312" w:eastAsia="仿宋_GB2312"/>
          <w:sz w:val="32"/>
          <w:szCs w:val="32"/>
        </w:rPr>
      </w:pPr>
      <w:r>
        <w:rPr>
          <w:rFonts w:ascii="仿宋_GB2312" w:eastAsia="仿宋_GB2312" w:hint="eastAsia"/>
          <w:sz w:val="32"/>
          <w:szCs w:val="32"/>
        </w:rPr>
        <w:t>为推动全省社科理论界深入学习贯彻习近平新时代中国特色社会主义思想和省委十三届六次全会精神，为加快建设“强富美高”新江苏、推动江苏高质量发展走在前列营造良好思想理论氛围、提供智力支撑，根据省委宣传部审定同意的江苏省社科界第十三届学术大会工作方案（苏社联发〔2019〕77号），经与有关方面协商</w:t>
      </w:r>
      <w:r w:rsidRPr="00E8613B">
        <w:rPr>
          <w:rFonts w:ascii="仿宋_GB2312" w:eastAsia="仿宋_GB2312" w:hint="eastAsia"/>
          <w:sz w:val="32"/>
          <w:szCs w:val="32"/>
        </w:rPr>
        <w:t>，</w:t>
      </w:r>
      <w:r w:rsidR="00E8613B" w:rsidRPr="00E8613B">
        <w:rPr>
          <w:rFonts w:ascii="仿宋_GB2312" w:eastAsia="仿宋_GB2312" w:hint="eastAsia"/>
          <w:sz w:val="32"/>
          <w:szCs w:val="32"/>
        </w:rPr>
        <w:t>12月下旬</w:t>
      </w:r>
      <w:r w:rsidRPr="00E8613B">
        <w:rPr>
          <w:rFonts w:ascii="仿宋_GB2312" w:eastAsia="仿宋_GB2312" w:hint="eastAsia"/>
          <w:sz w:val="32"/>
          <w:szCs w:val="32"/>
        </w:rPr>
        <w:t>在</w:t>
      </w:r>
      <w:r w:rsidR="005F2ED9">
        <w:rPr>
          <w:rFonts w:ascii="仿宋_GB2312" w:eastAsia="仿宋_GB2312" w:hint="eastAsia"/>
          <w:sz w:val="32"/>
          <w:szCs w:val="32"/>
        </w:rPr>
        <w:t>南京工程学院</w:t>
      </w:r>
      <w:r>
        <w:rPr>
          <w:rFonts w:ascii="仿宋_GB2312" w:eastAsia="仿宋_GB2312" w:hint="eastAsia"/>
          <w:sz w:val="32"/>
          <w:szCs w:val="32"/>
        </w:rPr>
        <w:t>举办江苏省社科界第十三届学术大会</w:t>
      </w:r>
      <w:r w:rsidR="005F2ED9">
        <w:rPr>
          <w:rFonts w:ascii="仿宋_GB2312" w:eastAsia="仿宋_GB2312" w:hint="eastAsia"/>
          <w:sz w:val="32"/>
          <w:szCs w:val="32"/>
        </w:rPr>
        <w:t>经济学与管理学</w:t>
      </w:r>
      <w:r>
        <w:rPr>
          <w:rFonts w:ascii="仿宋_GB2312" w:eastAsia="仿宋_GB2312" w:hint="eastAsia"/>
          <w:sz w:val="32"/>
          <w:szCs w:val="32"/>
        </w:rPr>
        <w:t>专场。</w:t>
      </w:r>
    </w:p>
    <w:p w:rsidR="00B6579A" w:rsidRDefault="00CA7F5B">
      <w:pPr>
        <w:ind w:firstLineChars="200" w:firstLine="643"/>
        <w:rPr>
          <w:rFonts w:ascii="仿宋_GB2312" w:eastAsia="仿宋_GB2312"/>
          <w:b/>
          <w:bCs/>
          <w:sz w:val="32"/>
          <w:szCs w:val="32"/>
        </w:rPr>
      </w:pPr>
      <w:r>
        <w:rPr>
          <w:rFonts w:ascii="仿宋_GB2312" w:eastAsia="仿宋_GB2312" w:hint="eastAsia"/>
          <w:b/>
          <w:bCs/>
          <w:sz w:val="32"/>
          <w:szCs w:val="32"/>
        </w:rPr>
        <w:t>一、大会主题</w:t>
      </w:r>
    </w:p>
    <w:p w:rsidR="00B6579A" w:rsidRDefault="00CA7F5B">
      <w:pPr>
        <w:ind w:firstLineChars="200" w:firstLine="640"/>
        <w:rPr>
          <w:rFonts w:ascii="仿宋_GB2312" w:eastAsia="仿宋_GB2312"/>
          <w:sz w:val="32"/>
          <w:szCs w:val="32"/>
        </w:rPr>
      </w:pPr>
      <w:r>
        <w:rPr>
          <w:rFonts w:ascii="仿宋_GB2312" w:eastAsia="仿宋_GB2312" w:hint="eastAsia"/>
          <w:sz w:val="32"/>
          <w:szCs w:val="32"/>
        </w:rPr>
        <w:t>庆祝新中国成立70周年，谱写“强富美高”新篇章</w:t>
      </w:r>
      <w:r w:rsidR="00B329AF">
        <w:rPr>
          <w:rFonts w:ascii="仿宋_GB2312" w:eastAsia="仿宋_GB2312" w:hint="eastAsia"/>
          <w:sz w:val="32"/>
          <w:szCs w:val="32"/>
        </w:rPr>
        <w:t>。</w:t>
      </w:r>
    </w:p>
    <w:p w:rsidR="00B6579A" w:rsidRDefault="00CA7F5B">
      <w:pPr>
        <w:ind w:firstLineChars="200" w:firstLine="643"/>
        <w:rPr>
          <w:rFonts w:ascii="仿宋_GB2312" w:eastAsia="仿宋_GB2312"/>
          <w:sz w:val="32"/>
          <w:szCs w:val="32"/>
        </w:rPr>
      </w:pPr>
      <w:r>
        <w:rPr>
          <w:rFonts w:ascii="仿宋_GB2312" w:eastAsia="仿宋_GB2312" w:hint="eastAsia"/>
          <w:b/>
          <w:bCs/>
          <w:sz w:val="32"/>
          <w:szCs w:val="32"/>
        </w:rPr>
        <w:t>二、会议时间及地点</w:t>
      </w:r>
    </w:p>
    <w:p w:rsidR="00B6579A" w:rsidRPr="00E8613B" w:rsidRDefault="00CA7F5B">
      <w:pPr>
        <w:numPr>
          <w:ilvl w:val="0"/>
          <w:numId w:val="1"/>
        </w:numPr>
        <w:rPr>
          <w:rFonts w:ascii="仿宋_GB2312" w:eastAsia="仿宋_GB2312"/>
          <w:sz w:val="32"/>
          <w:szCs w:val="32"/>
        </w:rPr>
      </w:pPr>
      <w:r>
        <w:rPr>
          <w:rFonts w:ascii="仿宋_GB2312" w:eastAsia="仿宋_GB2312" w:hint="eastAsia"/>
          <w:sz w:val="32"/>
          <w:szCs w:val="32"/>
        </w:rPr>
        <w:t>时间</w:t>
      </w:r>
      <w:r w:rsidRPr="00E8613B">
        <w:rPr>
          <w:rFonts w:ascii="仿宋_GB2312" w:eastAsia="仿宋_GB2312" w:hint="eastAsia"/>
          <w:sz w:val="32"/>
          <w:szCs w:val="32"/>
        </w:rPr>
        <w:t>：</w:t>
      </w:r>
      <w:r w:rsidR="000A0EBA">
        <w:rPr>
          <w:rFonts w:ascii="仿宋_GB2312" w:eastAsia="仿宋_GB2312" w:hint="eastAsia"/>
          <w:sz w:val="32"/>
          <w:szCs w:val="32"/>
        </w:rPr>
        <w:t>2</w:t>
      </w:r>
      <w:r w:rsidR="000A0EBA">
        <w:rPr>
          <w:rFonts w:ascii="仿宋_GB2312" w:eastAsia="仿宋_GB2312"/>
          <w:sz w:val="32"/>
          <w:szCs w:val="32"/>
        </w:rPr>
        <w:t>019</w:t>
      </w:r>
      <w:r w:rsidR="000A0EBA">
        <w:rPr>
          <w:rFonts w:ascii="仿宋_GB2312" w:eastAsia="仿宋_GB2312" w:hint="eastAsia"/>
          <w:sz w:val="32"/>
          <w:szCs w:val="32"/>
        </w:rPr>
        <w:t>年</w:t>
      </w:r>
      <w:r w:rsidR="00E8613B" w:rsidRPr="00E8613B">
        <w:rPr>
          <w:rFonts w:ascii="仿宋_GB2312" w:eastAsia="仿宋_GB2312" w:hint="eastAsia"/>
          <w:sz w:val="32"/>
          <w:szCs w:val="32"/>
        </w:rPr>
        <w:t>12月下旬</w:t>
      </w:r>
    </w:p>
    <w:p w:rsidR="00B6579A" w:rsidRDefault="00CA7F5B">
      <w:pPr>
        <w:numPr>
          <w:ilvl w:val="0"/>
          <w:numId w:val="1"/>
        </w:numPr>
        <w:rPr>
          <w:rFonts w:ascii="仿宋_GB2312" w:eastAsia="仿宋_GB2312"/>
          <w:sz w:val="32"/>
          <w:szCs w:val="32"/>
        </w:rPr>
      </w:pPr>
      <w:r>
        <w:rPr>
          <w:rFonts w:ascii="仿宋_GB2312" w:eastAsia="仿宋_GB2312" w:hint="eastAsia"/>
          <w:sz w:val="32"/>
          <w:szCs w:val="32"/>
        </w:rPr>
        <w:t>地点：</w:t>
      </w:r>
      <w:r w:rsidR="00003D05">
        <w:rPr>
          <w:rFonts w:ascii="仿宋_GB2312" w:eastAsia="仿宋_GB2312" w:hint="eastAsia"/>
          <w:sz w:val="32"/>
          <w:szCs w:val="32"/>
        </w:rPr>
        <w:t>南京工程学院</w:t>
      </w:r>
    </w:p>
    <w:p w:rsidR="00B6579A" w:rsidRDefault="00CA7F5B">
      <w:pPr>
        <w:numPr>
          <w:ilvl w:val="0"/>
          <w:numId w:val="2"/>
        </w:numPr>
        <w:ind w:firstLineChars="200" w:firstLine="643"/>
        <w:rPr>
          <w:rFonts w:ascii="仿宋_GB2312" w:eastAsia="仿宋_GB2312"/>
          <w:b/>
          <w:bCs/>
          <w:sz w:val="32"/>
          <w:szCs w:val="32"/>
        </w:rPr>
      </w:pPr>
      <w:r>
        <w:rPr>
          <w:rFonts w:ascii="仿宋_GB2312" w:eastAsia="仿宋_GB2312" w:hint="eastAsia"/>
          <w:b/>
          <w:bCs/>
          <w:sz w:val="32"/>
          <w:szCs w:val="32"/>
        </w:rPr>
        <w:t>会议议程和内容</w:t>
      </w:r>
    </w:p>
    <w:p w:rsidR="005F2ED9" w:rsidRDefault="00CA7F5B">
      <w:pPr>
        <w:ind w:firstLineChars="200" w:firstLine="640"/>
        <w:rPr>
          <w:rFonts w:ascii="仿宋_GB2312" w:eastAsia="仿宋_GB2312"/>
          <w:sz w:val="32"/>
          <w:szCs w:val="32"/>
        </w:rPr>
      </w:pPr>
      <w:r>
        <w:rPr>
          <w:rFonts w:ascii="仿宋_GB2312" w:eastAsia="仿宋_GB2312" w:hint="eastAsia"/>
          <w:sz w:val="32"/>
          <w:szCs w:val="32"/>
        </w:rPr>
        <w:t>以“</w:t>
      </w:r>
      <w:r w:rsidR="005F2ED9" w:rsidRPr="005F2ED9">
        <w:rPr>
          <w:rFonts w:ascii="仿宋_GB2312" w:eastAsia="仿宋_GB2312" w:hint="eastAsia"/>
          <w:sz w:val="32"/>
          <w:szCs w:val="32"/>
        </w:rPr>
        <w:t>创新驱动，加快构建自主可控现代产业体系</w:t>
      </w:r>
      <w:r>
        <w:rPr>
          <w:rFonts w:ascii="仿宋_GB2312" w:eastAsia="仿宋_GB2312" w:hint="eastAsia"/>
          <w:sz w:val="32"/>
          <w:szCs w:val="32"/>
        </w:rPr>
        <w:t>”为研讨主题</w:t>
      </w:r>
      <w:r w:rsidR="000A0EBA">
        <w:rPr>
          <w:rFonts w:ascii="仿宋_GB2312" w:eastAsia="仿宋_GB2312" w:hint="eastAsia"/>
          <w:sz w:val="32"/>
          <w:szCs w:val="32"/>
        </w:rPr>
        <w:t>，举办</w:t>
      </w:r>
      <w:r w:rsidR="005F2ED9">
        <w:rPr>
          <w:rFonts w:ascii="仿宋_GB2312" w:eastAsia="仿宋_GB2312" w:hint="eastAsia"/>
          <w:sz w:val="32"/>
          <w:szCs w:val="32"/>
        </w:rPr>
        <w:t>经济学与管理学</w:t>
      </w:r>
      <w:r>
        <w:rPr>
          <w:rFonts w:ascii="仿宋_GB2312" w:eastAsia="仿宋_GB2312" w:hint="eastAsia"/>
          <w:sz w:val="32"/>
          <w:szCs w:val="32"/>
        </w:rPr>
        <w:t>专场学术活动。</w:t>
      </w:r>
    </w:p>
    <w:p w:rsidR="002F194E" w:rsidRDefault="005F2ED9" w:rsidP="002F194E">
      <w:pPr>
        <w:ind w:leftChars="304" w:left="638"/>
        <w:rPr>
          <w:rFonts w:ascii="仿宋_GB2312" w:eastAsia="仿宋_GB2312"/>
          <w:sz w:val="32"/>
          <w:szCs w:val="32"/>
        </w:rPr>
      </w:pPr>
      <w:r>
        <w:rPr>
          <w:rFonts w:ascii="仿宋_GB2312" w:eastAsia="仿宋_GB2312" w:hint="eastAsia"/>
          <w:sz w:val="32"/>
          <w:szCs w:val="32"/>
        </w:rPr>
        <w:t>此次大会</w:t>
      </w:r>
      <w:r w:rsidR="001E4EC6">
        <w:rPr>
          <w:rFonts w:ascii="仿宋_GB2312" w:eastAsia="仿宋_GB2312" w:hint="eastAsia"/>
          <w:sz w:val="32"/>
          <w:szCs w:val="32"/>
        </w:rPr>
        <w:t>将</w:t>
      </w:r>
      <w:r w:rsidR="000A0EBA">
        <w:rPr>
          <w:rFonts w:ascii="仿宋_GB2312" w:eastAsia="仿宋_GB2312" w:hint="eastAsia"/>
          <w:sz w:val="32"/>
          <w:szCs w:val="32"/>
        </w:rPr>
        <w:t>设置</w:t>
      </w:r>
      <w:r w:rsidR="001E4EC6">
        <w:rPr>
          <w:rFonts w:ascii="仿宋_GB2312" w:eastAsia="仿宋_GB2312" w:hint="eastAsia"/>
          <w:sz w:val="32"/>
          <w:szCs w:val="32"/>
        </w:rPr>
        <w:t>三个分论坛：</w:t>
      </w:r>
    </w:p>
    <w:p w:rsidR="001E4EC6" w:rsidRDefault="001E4EC6" w:rsidP="002F194E">
      <w:pPr>
        <w:ind w:leftChars="304" w:left="638"/>
        <w:rPr>
          <w:rFonts w:ascii="仿宋_GB2312" w:eastAsia="仿宋_GB2312"/>
          <w:sz w:val="32"/>
          <w:szCs w:val="32"/>
        </w:rPr>
      </w:pPr>
      <w:r>
        <w:rPr>
          <w:rFonts w:ascii="仿宋_GB2312" w:eastAsia="仿宋_GB2312" w:hint="eastAsia"/>
          <w:sz w:val="32"/>
          <w:szCs w:val="32"/>
        </w:rPr>
        <w:t>（1）</w:t>
      </w:r>
      <w:r w:rsidR="005F2ED9" w:rsidRPr="005F2ED9">
        <w:rPr>
          <w:rFonts w:ascii="仿宋_GB2312" w:eastAsia="仿宋_GB2312" w:hint="eastAsia"/>
          <w:sz w:val="32"/>
          <w:szCs w:val="32"/>
        </w:rPr>
        <w:t>创新驱动引领区域经济发展</w:t>
      </w:r>
      <w:r>
        <w:rPr>
          <w:rFonts w:ascii="仿宋_GB2312" w:eastAsia="仿宋_GB2312" w:hint="eastAsia"/>
          <w:sz w:val="32"/>
          <w:szCs w:val="32"/>
        </w:rPr>
        <w:t>；</w:t>
      </w:r>
    </w:p>
    <w:p w:rsidR="002F194E" w:rsidRDefault="001E4EC6" w:rsidP="002F194E">
      <w:pPr>
        <w:ind w:leftChars="304" w:left="958" w:hangingChars="100" w:hanging="320"/>
        <w:rPr>
          <w:rFonts w:ascii="仿宋_GB2312" w:eastAsia="仿宋_GB2312"/>
          <w:sz w:val="32"/>
          <w:szCs w:val="32"/>
        </w:rPr>
      </w:pPr>
      <w:r>
        <w:rPr>
          <w:rFonts w:ascii="仿宋_GB2312" w:eastAsia="仿宋_GB2312" w:hint="eastAsia"/>
          <w:sz w:val="32"/>
          <w:szCs w:val="32"/>
        </w:rPr>
        <w:lastRenderedPageBreak/>
        <w:t>（2）</w:t>
      </w:r>
      <w:r w:rsidR="005F2ED9" w:rsidRPr="005F2ED9">
        <w:rPr>
          <w:rFonts w:ascii="仿宋_GB2312" w:eastAsia="仿宋_GB2312" w:hint="eastAsia"/>
          <w:sz w:val="32"/>
          <w:szCs w:val="32"/>
        </w:rPr>
        <w:t>科技服务与产业生态建设</w:t>
      </w:r>
      <w:r>
        <w:rPr>
          <w:rFonts w:ascii="仿宋_GB2312" w:eastAsia="仿宋_GB2312" w:hint="eastAsia"/>
          <w:sz w:val="32"/>
          <w:szCs w:val="32"/>
        </w:rPr>
        <w:t>；</w:t>
      </w:r>
    </w:p>
    <w:p w:rsidR="005F2ED9" w:rsidRDefault="001E4EC6" w:rsidP="002F194E">
      <w:pPr>
        <w:ind w:leftChars="304" w:left="958" w:hangingChars="100" w:hanging="320"/>
        <w:rPr>
          <w:rFonts w:ascii="仿宋_GB2312" w:eastAsia="仿宋_GB2312"/>
          <w:sz w:val="32"/>
          <w:szCs w:val="32"/>
        </w:rPr>
      </w:pPr>
      <w:r>
        <w:rPr>
          <w:rFonts w:ascii="仿宋_GB2312" w:eastAsia="仿宋_GB2312" w:hint="eastAsia"/>
          <w:sz w:val="32"/>
          <w:szCs w:val="32"/>
        </w:rPr>
        <w:t>（3）</w:t>
      </w:r>
      <w:r w:rsidR="005F2ED9" w:rsidRPr="005F2ED9">
        <w:rPr>
          <w:rFonts w:ascii="仿宋_GB2312" w:eastAsia="仿宋_GB2312" w:hint="eastAsia"/>
          <w:sz w:val="32"/>
          <w:szCs w:val="32"/>
        </w:rPr>
        <w:t>信息化与创新管理</w:t>
      </w:r>
      <w:r>
        <w:rPr>
          <w:rFonts w:ascii="仿宋_GB2312" w:eastAsia="仿宋_GB2312" w:hint="eastAsia"/>
          <w:sz w:val="32"/>
          <w:szCs w:val="32"/>
        </w:rPr>
        <w:t>。</w:t>
      </w:r>
    </w:p>
    <w:p w:rsidR="001E3F81" w:rsidRDefault="001E3F81" w:rsidP="001E3F81">
      <w:pPr>
        <w:ind w:firstLineChars="200" w:firstLine="640"/>
        <w:rPr>
          <w:rFonts w:ascii="仿宋_GB2312" w:eastAsia="仿宋_GB2312"/>
          <w:sz w:val="32"/>
          <w:szCs w:val="32"/>
        </w:rPr>
      </w:pPr>
      <w:r>
        <w:rPr>
          <w:rFonts w:ascii="仿宋_GB2312" w:eastAsia="仿宋_GB2312" w:hint="eastAsia"/>
          <w:sz w:val="32"/>
          <w:szCs w:val="32"/>
        </w:rPr>
        <w:t>主要参加人员包括：</w:t>
      </w:r>
      <w:r w:rsidRPr="00E8613B">
        <w:rPr>
          <w:rFonts w:ascii="仿宋_GB2312" w:eastAsia="仿宋_GB2312" w:hint="eastAsia"/>
          <w:sz w:val="32"/>
          <w:szCs w:val="32"/>
        </w:rPr>
        <w:t>省委宣传部及相关部门负责人</w:t>
      </w:r>
      <w:r>
        <w:rPr>
          <w:rFonts w:ascii="仿宋_GB2312" w:eastAsia="仿宋_GB2312" w:hint="eastAsia"/>
          <w:sz w:val="32"/>
          <w:szCs w:val="32"/>
        </w:rPr>
        <w:t>、</w:t>
      </w:r>
      <w:r w:rsidRPr="00E8613B">
        <w:rPr>
          <w:rFonts w:ascii="仿宋_GB2312" w:eastAsia="仿宋_GB2312" w:hint="eastAsia"/>
          <w:sz w:val="32"/>
          <w:szCs w:val="32"/>
        </w:rPr>
        <w:t>省社科联、</w:t>
      </w:r>
      <w:r w:rsidRPr="00B329AF">
        <w:rPr>
          <w:rFonts w:ascii="仿宋_GB2312" w:eastAsia="仿宋_GB2312" w:hint="eastAsia"/>
          <w:sz w:val="32"/>
          <w:szCs w:val="32"/>
        </w:rPr>
        <w:t>省部分高校经管学院、商学院、经济与管理类研究中心负责人</w:t>
      </w:r>
      <w:r>
        <w:rPr>
          <w:rFonts w:ascii="仿宋_GB2312" w:eastAsia="仿宋_GB2312" w:hint="eastAsia"/>
          <w:sz w:val="32"/>
          <w:szCs w:val="32"/>
        </w:rPr>
        <w:t>、</w:t>
      </w:r>
      <w:r w:rsidRPr="00E8613B">
        <w:rPr>
          <w:rFonts w:ascii="仿宋_GB2312" w:eastAsia="仿宋_GB2312" w:hint="eastAsia"/>
          <w:sz w:val="32"/>
          <w:szCs w:val="32"/>
        </w:rPr>
        <w:t>南京工程学院相关部门负责人</w:t>
      </w:r>
      <w:r>
        <w:rPr>
          <w:rFonts w:ascii="仿宋_GB2312" w:eastAsia="仿宋_GB2312" w:hint="eastAsia"/>
          <w:sz w:val="32"/>
          <w:szCs w:val="32"/>
        </w:rPr>
        <w:t>、会议论文作者代表、报名参会人员等。</w:t>
      </w:r>
    </w:p>
    <w:p w:rsidR="0070629C" w:rsidRDefault="0070629C" w:rsidP="0070629C">
      <w:pPr>
        <w:ind w:firstLineChars="200" w:firstLine="643"/>
        <w:rPr>
          <w:rFonts w:ascii="仿宋_GB2312" w:eastAsia="仿宋_GB2312"/>
          <w:b/>
          <w:bCs/>
          <w:sz w:val="32"/>
          <w:szCs w:val="32"/>
        </w:rPr>
      </w:pPr>
      <w:r>
        <w:rPr>
          <w:rFonts w:ascii="仿宋_GB2312" w:eastAsia="仿宋_GB2312" w:hint="eastAsia"/>
          <w:b/>
          <w:bCs/>
          <w:sz w:val="32"/>
          <w:szCs w:val="32"/>
        </w:rPr>
        <w:t>四、征文要求</w:t>
      </w:r>
    </w:p>
    <w:p w:rsidR="0070629C" w:rsidRPr="0070629C" w:rsidRDefault="0070629C" w:rsidP="0070629C">
      <w:pPr>
        <w:ind w:firstLineChars="200" w:firstLine="640"/>
        <w:rPr>
          <w:rFonts w:ascii="仿宋_GB2312" w:eastAsia="仿宋_GB2312"/>
          <w:sz w:val="32"/>
          <w:szCs w:val="32"/>
        </w:rPr>
      </w:pPr>
      <w:r w:rsidRPr="0070629C">
        <w:rPr>
          <w:rFonts w:ascii="仿宋_GB2312" w:eastAsia="仿宋_GB2312" w:hint="eastAsia"/>
          <w:sz w:val="32"/>
          <w:szCs w:val="32"/>
        </w:rPr>
        <w:t>自公布之日起，学术大会组委会面向全省社科理论界和实际工作部门专家学者广泛征集论文。征文要求：（1）紧扣学术大会研讨主题</w:t>
      </w:r>
      <w:r w:rsidR="00663A80">
        <w:rPr>
          <w:rFonts w:ascii="仿宋_GB2312" w:eastAsia="仿宋_GB2312" w:hint="eastAsia"/>
          <w:sz w:val="32"/>
          <w:szCs w:val="32"/>
        </w:rPr>
        <w:t>及</w:t>
      </w:r>
      <w:r w:rsidR="001224EA">
        <w:rPr>
          <w:rFonts w:ascii="仿宋_GB2312" w:eastAsia="仿宋_GB2312" w:hint="eastAsia"/>
          <w:sz w:val="32"/>
          <w:szCs w:val="32"/>
        </w:rPr>
        <w:t>经济学与管理学专场议题“</w:t>
      </w:r>
      <w:r w:rsidR="001224EA" w:rsidRPr="005F2ED9">
        <w:rPr>
          <w:rFonts w:ascii="仿宋_GB2312" w:eastAsia="仿宋_GB2312" w:hint="eastAsia"/>
          <w:sz w:val="32"/>
          <w:szCs w:val="32"/>
        </w:rPr>
        <w:t>创新驱动，加快构建自主可控现代产业体系</w:t>
      </w:r>
      <w:r w:rsidR="001224EA">
        <w:rPr>
          <w:rFonts w:ascii="仿宋_GB2312" w:eastAsia="仿宋_GB2312" w:hint="eastAsia"/>
          <w:sz w:val="32"/>
          <w:szCs w:val="32"/>
        </w:rPr>
        <w:t>”，围绕议题</w:t>
      </w:r>
      <w:r w:rsidR="00B329AF">
        <w:rPr>
          <w:rFonts w:ascii="仿宋_GB2312" w:eastAsia="仿宋_GB2312" w:hint="eastAsia"/>
          <w:sz w:val="32"/>
          <w:szCs w:val="32"/>
        </w:rPr>
        <w:t>及</w:t>
      </w:r>
      <w:r w:rsidR="001224EA">
        <w:rPr>
          <w:rFonts w:ascii="仿宋_GB2312" w:eastAsia="仿宋_GB2312" w:hint="eastAsia"/>
          <w:sz w:val="32"/>
          <w:szCs w:val="32"/>
        </w:rPr>
        <w:t>分论坛主题，</w:t>
      </w:r>
      <w:r w:rsidR="001224EA" w:rsidRPr="0070629C">
        <w:rPr>
          <w:rFonts w:ascii="仿宋_GB2312" w:eastAsia="仿宋_GB2312" w:hint="eastAsia"/>
          <w:sz w:val="32"/>
          <w:szCs w:val="32"/>
        </w:rPr>
        <w:t>立足学科前沿，聚焦现实问题，展示最新成果</w:t>
      </w:r>
      <w:r w:rsidR="001224EA">
        <w:rPr>
          <w:rFonts w:ascii="仿宋_GB2312" w:eastAsia="仿宋_GB2312" w:hint="eastAsia"/>
          <w:sz w:val="32"/>
          <w:szCs w:val="32"/>
        </w:rPr>
        <w:t>。</w:t>
      </w:r>
      <w:r w:rsidRPr="0070629C">
        <w:rPr>
          <w:rFonts w:ascii="仿宋_GB2312" w:eastAsia="仿宋_GB2312" w:hint="eastAsia"/>
          <w:sz w:val="32"/>
          <w:szCs w:val="32"/>
        </w:rPr>
        <w:t>（2）具有较强的思想性、创新性和较高的应用价值，学风文风端正，学术规范严谨。（3）应征论文须为当年研究成果，不超过8000字为宜。格式为：标题、作者姓名、内容提要（500字）、关键词、正文。（4）注释及参考文献均置于文末；外文论文须附中文版本。</w:t>
      </w:r>
    </w:p>
    <w:p w:rsidR="0070629C" w:rsidRDefault="0070629C" w:rsidP="0070629C">
      <w:pPr>
        <w:ind w:firstLineChars="200" w:firstLine="640"/>
        <w:rPr>
          <w:rFonts w:ascii="仿宋_GB2312" w:eastAsia="仿宋_GB2312"/>
          <w:sz w:val="32"/>
          <w:szCs w:val="32"/>
        </w:rPr>
      </w:pPr>
      <w:r w:rsidRPr="0070629C">
        <w:rPr>
          <w:rFonts w:ascii="仿宋_GB2312" w:eastAsia="仿宋_GB2312" w:hint="eastAsia"/>
          <w:sz w:val="32"/>
          <w:szCs w:val="32"/>
        </w:rPr>
        <w:t>学术大会部分场次将评选一、二等奖优秀论文，各专场主题演讲内容及获奖论文将择优推荐至中央和省重要报刊发表，或者结集出版。</w:t>
      </w:r>
      <w:r w:rsidR="002F194E" w:rsidRPr="002F194E">
        <w:rPr>
          <w:rFonts w:ascii="仿宋_GB2312" w:eastAsia="仿宋_GB2312" w:hint="eastAsia"/>
          <w:sz w:val="32"/>
          <w:szCs w:val="32"/>
        </w:rPr>
        <w:t>热忱欢迎各位专家学者积极申报，踊跃参加。</w:t>
      </w:r>
    </w:p>
    <w:p w:rsidR="002F194E" w:rsidRDefault="002F194E" w:rsidP="002F194E">
      <w:pPr>
        <w:ind w:firstLineChars="200" w:firstLine="643"/>
        <w:rPr>
          <w:rFonts w:ascii="仿宋_GB2312" w:eastAsia="仿宋_GB2312"/>
          <w:b/>
          <w:bCs/>
          <w:sz w:val="32"/>
          <w:szCs w:val="32"/>
        </w:rPr>
      </w:pPr>
      <w:r>
        <w:rPr>
          <w:rFonts w:ascii="仿宋_GB2312" w:eastAsia="仿宋_GB2312" w:hint="eastAsia"/>
          <w:b/>
          <w:bCs/>
          <w:sz w:val="32"/>
          <w:szCs w:val="32"/>
        </w:rPr>
        <w:t>五、论文申报</w:t>
      </w:r>
    </w:p>
    <w:p w:rsidR="00D13D64" w:rsidRPr="0089561B" w:rsidRDefault="00D13D64" w:rsidP="00D13D64">
      <w:pPr>
        <w:ind w:firstLine="640"/>
        <w:rPr>
          <w:rFonts w:ascii="仿宋_GB2312" w:eastAsia="仿宋_GB2312"/>
          <w:b/>
          <w:sz w:val="32"/>
          <w:szCs w:val="32"/>
        </w:rPr>
      </w:pPr>
      <w:r w:rsidRPr="0089561B">
        <w:rPr>
          <w:rFonts w:ascii="仿宋_GB2312" w:eastAsia="仿宋_GB2312" w:hint="eastAsia"/>
          <w:b/>
          <w:sz w:val="32"/>
          <w:szCs w:val="32"/>
        </w:rPr>
        <w:lastRenderedPageBreak/>
        <w:t>（1）平台投稿</w:t>
      </w:r>
    </w:p>
    <w:p w:rsidR="0070629C" w:rsidRDefault="002F194E" w:rsidP="00D13D64">
      <w:pPr>
        <w:ind w:firstLine="640"/>
        <w:rPr>
          <w:rFonts w:ascii="仿宋_GB2312" w:eastAsia="仿宋_GB2312"/>
          <w:sz w:val="32"/>
          <w:szCs w:val="32"/>
        </w:rPr>
      </w:pPr>
      <w:r w:rsidRPr="00D13D64">
        <w:rPr>
          <w:rFonts w:ascii="仿宋_GB2312" w:eastAsia="仿宋_GB2312" w:hint="eastAsia"/>
          <w:sz w:val="32"/>
          <w:szCs w:val="32"/>
        </w:rPr>
        <w:t>使用网络申报管理软件系统，详见“江苏社科网”</w:t>
      </w:r>
      <w:r w:rsidR="00D13D64">
        <w:rPr>
          <w:rFonts w:ascii="仿宋_GB2312" w:eastAsia="仿宋_GB2312" w:hint="eastAsia"/>
          <w:sz w:val="32"/>
          <w:szCs w:val="32"/>
        </w:rPr>
        <w:t>。在论文申报平台</w:t>
      </w:r>
      <w:r w:rsidRPr="00D13D64">
        <w:rPr>
          <w:rFonts w:ascii="仿宋_GB2312" w:eastAsia="仿宋_GB2312" w:hint="eastAsia"/>
          <w:sz w:val="32"/>
          <w:szCs w:val="32"/>
        </w:rPr>
        <w:t>注册登陆</w:t>
      </w:r>
      <w:r w:rsidR="00D13D64" w:rsidRPr="00D13D64">
        <w:rPr>
          <w:rFonts w:ascii="仿宋_GB2312" w:eastAsia="仿宋_GB2312" w:hint="eastAsia"/>
          <w:sz w:val="32"/>
          <w:szCs w:val="32"/>
        </w:rPr>
        <w:t>后</w:t>
      </w:r>
      <w:r w:rsidRPr="00D13D64">
        <w:rPr>
          <w:rFonts w:ascii="仿宋_GB2312" w:eastAsia="仿宋_GB2312" w:hint="eastAsia"/>
          <w:sz w:val="32"/>
          <w:szCs w:val="32"/>
        </w:rPr>
        <w:t>点击平台顶部“流程”菜单，选择相应的分会场链接进入申报流程</w:t>
      </w:r>
      <w:r w:rsidR="00D13D64">
        <w:rPr>
          <w:rFonts w:ascii="仿宋_GB2312" w:eastAsia="仿宋_GB2312" w:hint="eastAsia"/>
          <w:sz w:val="32"/>
          <w:szCs w:val="32"/>
        </w:rPr>
        <w:t>（平台上有论文申报指导文件可参考），</w:t>
      </w:r>
      <w:r w:rsidRPr="00D13D64">
        <w:rPr>
          <w:rFonts w:ascii="仿宋_GB2312" w:eastAsia="仿宋_GB2312" w:hint="eastAsia"/>
          <w:sz w:val="32"/>
          <w:szCs w:val="32"/>
        </w:rPr>
        <w:t>为方便论文上传推荐采用IE浏览器。</w:t>
      </w:r>
    </w:p>
    <w:p w:rsidR="00D13D64" w:rsidRDefault="00D13D64" w:rsidP="00D13D64">
      <w:pPr>
        <w:ind w:firstLine="640"/>
        <w:rPr>
          <w:rFonts w:ascii="仿宋_GB2312" w:eastAsia="仿宋_GB2312"/>
          <w:sz w:val="30"/>
          <w:szCs w:val="30"/>
        </w:rPr>
      </w:pPr>
      <w:r w:rsidRPr="00D13D64">
        <w:rPr>
          <w:rFonts w:ascii="仿宋_GB2312" w:eastAsia="仿宋_GB2312" w:hint="eastAsia"/>
          <w:sz w:val="30"/>
          <w:szCs w:val="30"/>
        </w:rPr>
        <w:t>江苏社科网：</w:t>
      </w:r>
    </w:p>
    <w:p w:rsidR="00D13D64" w:rsidRPr="00D13D64" w:rsidRDefault="00D13D64" w:rsidP="00D13D64">
      <w:pPr>
        <w:ind w:firstLineChars="213" w:firstLine="639"/>
        <w:rPr>
          <w:rStyle w:val="a6"/>
          <w:rFonts w:ascii="仿宋" w:eastAsia="仿宋" w:hAnsi="仿宋"/>
          <w:sz w:val="30"/>
          <w:szCs w:val="30"/>
        </w:rPr>
      </w:pPr>
      <w:r w:rsidRPr="00D13D64">
        <w:rPr>
          <w:rStyle w:val="a6"/>
          <w:rFonts w:ascii="仿宋" w:eastAsia="仿宋" w:hAnsi="仿宋" w:hint="eastAsia"/>
          <w:sz w:val="30"/>
          <w:szCs w:val="30"/>
        </w:rPr>
        <w:t>http：//www.js-skl.gov.cn</w:t>
      </w:r>
      <w:r w:rsidRPr="00D13D64">
        <w:rPr>
          <w:rStyle w:val="a6"/>
          <w:rFonts w:ascii="仿宋" w:eastAsia="仿宋" w:hAnsi="仿宋" w:hint="eastAsia"/>
          <w:color w:val="auto"/>
          <w:sz w:val="30"/>
          <w:szCs w:val="30"/>
          <w:u w:val="none"/>
        </w:rPr>
        <w:t>；</w:t>
      </w:r>
    </w:p>
    <w:p w:rsidR="00D13D64" w:rsidRPr="003C2D6B" w:rsidRDefault="00D13D64" w:rsidP="003C2D6B">
      <w:pPr>
        <w:ind w:leftChars="304" w:left="638"/>
        <w:jc w:val="left"/>
        <w:rPr>
          <w:rFonts w:ascii="仿宋_GB2312" w:eastAsia="仿宋_GB2312"/>
          <w:sz w:val="30"/>
          <w:szCs w:val="30"/>
        </w:rPr>
      </w:pPr>
      <w:r w:rsidRPr="00D13D64">
        <w:rPr>
          <w:rFonts w:ascii="仿宋_GB2312" w:eastAsia="仿宋_GB2312" w:hint="eastAsia"/>
          <w:sz w:val="30"/>
          <w:szCs w:val="30"/>
        </w:rPr>
        <w:t>论文申报平台：</w:t>
      </w:r>
      <w:hyperlink r:id="rId8" w:history="1">
        <w:r w:rsidRPr="001F7236">
          <w:rPr>
            <w:rStyle w:val="a6"/>
            <w:rFonts w:ascii="仿宋_GB2312" w:eastAsia="仿宋_GB2312" w:hint="eastAsia"/>
            <w:sz w:val="30"/>
            <w:szCs w:val="30"/>
          </w:rPr>
          <w:t>http://www.js-skl.cn/login/Login.jsp?logintype=1</w:t>
        </w:r>
      </w:hyperlink>
      <w:r w:rsidRPr="00D13D64">
        <w:rPr>
          <w:rFonts w:ascii="仿宋_GB2312" w:eastAsia="仿宋_GB2312" w:hint="eastAsia"/>
          <w:sz w:val="30"/>
          <w:szCs w:val="30"/>
        </w:rPr>
        <w:t>。</w:t>
      </w:r>
      <w:r w:rsidR="003C2D6B">
        <w:rPr>
          <w:rFonts w:ascii="仿宋_GB2312" w:eastAsia="仿宋_GB2312" w:hint="eastAsia"/>
          <w:sz w:val="30"/>
          <w:szCs w:val="30"/>
        </w:rPr>
        <w:t xml:space="preserve"> </w:t>
      </w:r>
      <w:r w:rsidRPr="0089561B">
        <w:rPr>
          <w:rFonts w:ascii="仿宋_GB2312" w:eastAsia="仿宋_GB2312" w:hint="eastAsia"/>
          <w:b/>
          <w:sz w:val="30"/>
          <w:szCs w:val="30"/>
        </w:rPr>
        <w:t>（2）邮箱投稿</w:t>
      </w:r>
    </w:p>
    <w:p w:rsidR="00D13D64" w:rsidRDefault="00D13D64" w:rsidP="00D13D64">
      <w:pPr>
        <w:ind w:firstLineChars="200" w:firstLine="600"/>
        <w:rPr>
          <w:rStyle w:val="a6"/>
          <w:rFonts w:ascii="仿宋_GB2312" w:eastAsia="仿宋_GB2312"/>
          <w:sz w:val="32"/>
          <w:szCs w:val="32"/>
        </w:rPr>
      </w:pPr>
      <w:r>
        <w:rPr>
          <w:rFonts w:ascii="仿宋_GB2312" w:eastAsia="仿宋_GB2312"/>
          <w:sz w:val="30"/>
          <w:szCs w:val="30"/>
        </w:rPr>
        <w:t>投稿邮件标题请统一</w:t>
      </w:r>
      <w:r>
        <w:rPr>
          <w:rFonts w:ascii="仿宋_GB2312" w:eastAsia="仿宋_GB2312" w:hint="eastAsia"/>
          <w:sz w:val="30"/>
          <w:szCs w:val="30"/>
        </w:rPr>
        <w:t>：</w:t>
      </w:r>
      <w:r>
        <w:rPr>
          <w:rFonts w:ascii="仿宋_GB2312" w:eastAsia="仿宋_GB2312"/>
          <w:sz w:val="30"/>
          <w:szCs w:val="30"/>
        </w:rPr>
        <w:t>分论坛名称</w:t>
      </w:r>
      <w:r>
        <w:rPr>
          <w:rFonts w:ascii="仿宋_GB2312" w:eastAsia="仿宋_GB2312" w:hint="eastAsia"/>
          <w:sz w:val="30"/>
          <w:szCs w:val="30"/>
        </w:rPr>
        <w:t>+</w:t>
      </w:r>
      <w:r>
        <w:rPr>
          <w:rFonts w:ascii="仿宋_GB2312" w:eastAsia="仿宋_GB2312"/>
          <w:sz w:val="30"/>
          <w:szCs w:val="30"/>
        </w:rPr>
        <w:t>作者姓名</w:t>
      </w:r>
      <w:r>
        <w:rPr>
          <w:rFonts w:ascii="仿宋_GB2312" w:eastAsia="仿宋_GB2312" w:hint="eastAsia"/>
          <w:sz w:val="30"/>
          <w:szCs w:val="30"/>
        </w:rPr>
        <w:t>+</w:t>
      </w:r>
      <w:r>
        <w:rPr>
          <w:rFonts w:ascii="仿宋_GB2312" w:eastAsia="仿宋_GB2312"/>
          <w:sz w:val="30"/>
          <w:szCs w:val="30"/>
        </w:rPr>
        <w:t>标题</w:t>
      </w:r>
      <w:r w:rsidR="001E3F81">
        <w:rPr>
          <w:rFonts w:ascii="仿宋_GB2312" w:eastAsia="仿宋_GB2312" w:hint="eastAsia"/>
          <w:sz w:val="30"/>
          <w:szCs w:val="30"/>
        </w:rPr>
        <w:t>，投稿</w:t>
      </w:r>
      <w:r>
        <w:rPr>
          <w:rFonts w:ascii="仿宋_GB2312" w:eastAsia="仿宋_GB2312" w:hint="eastAsia"/>
          <w:sz w:val="30"/>
          <w:szCs w:val="30"/>
        </w:rPr>
        <w:t>邮箱：</w:t>
      </w:r>
      <w:hyperlink r:id="rId9" w:history="1">
        <w:r w:rsidRPr="003705D1">
          <w:rPr>
            <w:rStyle w:val="a6"/>
            <w:rFonts w:ascii="仿宋_GB2312" w:eastAsia="仿宋_GB2312" w:hint="eastAsia"/>
            <w:sz w:val="32"/>
            <w:szCs w:val="32"/>
          </w:rPr>
          <w:t>jgxsdh@njit.edu.cn</w:t>
        </w:r>
      </w:hyperlink>
      <w:r w:rsidR="001E3F81">
        <w:rPr>
          <w:rStyle w:val="a6"/>
          <w:rFonts w:ascii="仿宋_GB2312" w:eastAsia="仿宋_GB2312"/>
          <w:sz w:val="32"/>
          <w:szCs w:val="32"/>
        </w:rPr>
        <w:t xml:space="preserve"> </w:t>
      </w:r>
      <w:r w:rsidR="001E3F81" w:rsidRPr="00D13D64">
        <w:rPr>
          <w:rStyle w:val="a6"/>
          <w:rFonts w:ascii="仿宋" w:eastAsia="仿宋" w:hAnsi="仿宋" w:hint="eastAsia"/>
          <w:color w:val="auto"/>
          <w:sz w:val="30"/>
          <w:szCs w:val="30"/>
          <w:u w:val="none"/>
        </w:rPr>
        <w:t>；</w:t>
      </w:r>
      <w:r w:rsidR="001E3F81">
        <w:rPr>
          <w:rStyle w:val="a6"/>
          <w:rFonts w:ascii="仿宋" w:eastAsia="仿宋" w:hAnsi="仿宋" w:hint="eastAsia"/>
          <w:color w:val="auto"/>
          <w:sz w:val="30"/>
          <w:szCs w:val="30"/>
          <w:u w:val="none"/>
        </w:rPr>
        <w:t>请邮箱投稿作者将会议回执作为邮件附件一并提交。</w:t>
      </w:r>
    </w:p>
    <w:p w:rsidR="00B6579A" w:rsidRDefault="002F194E">
      <w:pPr>
        <w:ind w:firstLineChars="200" w:firstLine="643"/>
        <w:rPr>
          <w:rFonts w:ascii="仿宋_GB2312" w:eastAsia="仿宋_GB2312"/>
          <w:b/>
          <w:bCs/>
          <w:sz w:val="32"/>
          <w:szCs w:val="32"/>
        </w:rPr>
      </w:pPr>
      <w:r>
        <w:rPr>
          <w:rFonts w:ascii="仿宋_GB2312" w:eastAsia="仿宋_GB2312" w:hint="eastAsia"/>
          <w:b/>
          <w:bCs/>
          <w:sz w:val="32"/>
          <w:szCs w:val="32"/>
        </w:rPr>
        <w:t>六</w:t>
      </w:r>
      <w:r w:rsidR="00CA7F5B">
        <w:rPr>
          <w:rFonts w:ascii="仿宋_GB2312" w:eastAsia="仿宋_GB2312" w:hint="eastAsia"/>
          <w:b/>
          <w:bCs/>
          <w:sz w:val="32"/>
          <w:szCs w:val="32"/>
        </w:rPr>
        <w:t>、抵达路线</w:t>
      </w:r>
    </w:p>
    <w:p w:rsidR="00B6579A" w:rsidRPr="00B329AF" w:rsidRDefault="00CA7F5B">
      <w:pPr>
        <w:ind w:firstLineChars="200" w:firstLine="643"/>
        <w:rPr>
          <w:rFonts w:ascii="仿宋_GB2312" w:eastAsia="仿宋_GB2312"/>
          <w:b/>
          <w:bCs/>
          <w:sz w:val="32"/>
          <w:szCs w:val="32"/>
        </w:rPr>
      </w:pPr>
      <w:r w:rsidRPr="00B329AF">
        <w:rPr>
          <w:rFonts w:ascii="仿宋_GB2312" w:eastAsia="仿宋_GB2312" w:hint="eastAsia"/>
          <w:b/>
          <w:bCs/>
          <w:sz w:val="32"/>
          <w:szCs w:val="32"/>
        </w:rPr>
        <w:t>（1）南京禄口机场</w:t>
      </w:r>
    </w:p>
    <w:p w:rsidR="008957D5" w:rsidRDefault="001E4EC6">
      <w:pPr>
        <w:ind w:firstLineChars="200" w:firstLine="643"/>
        <w:rPr>
          <w:rFonts w:ascii="仿宋_GB2312" w:eastAsia="仿宋_GB2312"/>
          <w:sz w:val="32"/>
          <w:szCs w:val="32"/>
        </w:rPr>
      </w:pPr>
      <w:r w:rsidRPr="00B329AF">
        <w:rPr>
          <w:rFonts w:ascii="仿宋_GB2312" w:eastAsia="仿宋_GB2312" w:hint="eastAsia"/>
          <w:b/>
          <w:bCs/>
          <w:sz w:val="32"/>
          <w:szCs w:val="32"/>
        </w:rPr>
        <w:t>公共交通</w:t>
      </w:r>
      <w:r w:rsidR="00CA7F5B" w:rsidRPr="00B329AF">
        <w:rPr>
          <w:rFonts w:ascii="仿宋_GB2312" w:eastAsia="仿宋_GB2312" w:hint="eastAsia"/>
          <w:b/>
          <w:bCs/>
          <w:sz w:val="32"/>
          <w:szCs w:val="32"/>
        </w:rPr>
        <w:t>：</w:t>
      </w:r>
      <w:r w:rsidR="00CA7F5B">
        <w:rPr>
          <w:rFonts w:ascii="仿宋_GB2312" w:eastAsia="仿宋_GB2312" w:hint="eastAsia"/>
          <w:sz w:val="32"/>
          <w:szCs w:val="32"/>
        </w:rPr>
        <w:t>南京禄口机场乘坐地铁S1号线→南京南站换乘地铁</w:t>
      </w:r>
      <w:r>
        <w:rPr>
          <w:rFonts w:ascii="仿宋_GB2312" w:eastAsia="仿宋_GB2312" w:hint="eastAsia"/>
          <w:sz w:val="32"/>
          <w:szCs w:val="32"/>
        </w:rPr>
        <w:t>1</w:t>
      </w:r>
      <w:r w:rsidR="00CA7F5B">
        <w:rPr>
          <w:rFonts w:ascii="仿宋_GB2312" w:eastAsia="仿宋_GB2312" w:hint="eastAsia"/>
          <w:sz w:val="32"/>
          <w:szCs w:val="32"/>
        </w:rPr>
        <w:t>号线→</w:t>
      </w:r>
      <w:r w:rsidR="008957D5">
        <w:rPr>
          <w:rFonts w:ascii="仿宋_GB2312" w:eastAsia="仿宋_GB2312" w:hint="eastAsia"/>
          <w:sz w:val="32"/>
          <w:szCs w:val="32"/>
        </w:rPr>
        <w:t>南医大·江苏经贸学院地铁站下车（2号口）步行260m到达南京医科大学公交站乘坐817路公交车（开往方山艺术营方向）→知行路公交站下车，步行137m到达南京工程学院2号门，花费约1小时50分钟。从南医大</w:t>
      </w:r>
      <w:r w:rsidR="0070629C">
        <w:rPr>
          <w:rFonts w:ascii="仿宋_GB2312" w:eastAsia="仿宋_GB2312" w:hint="eastAsia"/>
          <w:sz w:val="32"/>
          <w:szCs w:val="32"/>
        </w:rPr>
        <w:t>·江苏经贸学院</w:t>
      </w:r>
      <w:r w:rsidR="008957D5">
        <w:rPr>
          <w:rFonts w:ascii="仿宋_GB2312" w:eastAsia="仿宋_GB2312" w:hint="eastAsia"/>
          <w:sz w:val="32"/>
          <w:szCs w:val="32"/>
        </w:rPr>
        <w:t>地铁站</w:t>
      </w:r>
      <w:r w:rsidR="00B329AF">
        <w:rPr>
          <w:rFonts w:ascii="仿宋_GB2312" w:eastAsia="仿宋_GB2312" w:hint="eastAsia"/>
          <w:sz w:val="32"/>
          <w:szCs w:val="32"/>
        </w:rPr>
        <w:t>到南京工程学院</w:t>
      </w:r>
      <w:r w:rsidR="00B329AF">
        <w:rPr>
          <w:rFonts w:ascii="仿宋_GB2312" w:eastAsia="仿宋_GB2312"/>
          <w:sz w:val="32"/>
          <w:szCs w:val="32"/>
        </w:rPr>
        <w:t>2</w:t>
      </w:r>
      <w:r w:rsidR="00B329AF">
        <w:rPr>
          <w:rFonts w:ascii="仿宋_GB2312" w:eastAsia="仿宋_GB2312" w:hint="eastAsia"/>
          <w:sz w:val="32"/>
          <w:szCs w:val="32"/>
        </w:rPr>
        <w:t>号门</w:t>
      </w:r>
      <w:r w:rsidR="0070629C">
        <w:rPr>
          <w:rFonts w:ascii="仿宋_GB2312" w:eastAsia="仿宋_GB2312" w:hint="eastAsia"/>
          <w:sz w:val="32"/>
          <w:szCs w:val="32"/>
        </w:rPr>
        <w:t>路程较近</w:t>
      </w:r>
      <w:r w:rsidR="00B329AF">
        <w:rPr>
          <w:rFonts w:ascii="仿宋_GB2312" w:eastAsia="仿宋_GB2312" w:hint="eastAsia"/>
          <w:sz w:val="32"/>
          <w:szCs w:val="32"/>
        </w:rPr>
        <w:t>，建议打车前往</w:t>
      </w:r>
      <w:r w:rsidR="0070629C">
        <w:rPr>
          <w:rFonts w:ascii="仿宋_GB2312" w:eastAsia="仿宋_GB2312" w:hint="eastAsia"/>
          <w:sz w:val="32"/>
          <w:szCs w:val="32"/>
        </w:rPr>
        <w:t>，打车费用约9元。</w:t>
      </w:r>
    </w:p>
    <w:p w:rsidR="00B6579A" w:rsidRDefault="00CA7F5B">
      <w:pPr>
        <w:ind w:firstLineChars="200" w:firstLine="643"/>
        <w:rPr>
          <w:rFonts w:ascii="仿宋_GB2312" w:eastAsia="仿宋_GB2312"/>
          <w:sz w:val="32"/>
          <w:szCs w:val="32"/>
        </w:rPr>
      </w:pPr>
      <w:r w:rsidRPr="00B329AF">
        <w:rPr>
          <w:rFonts w:ascii="仿宋_GB2312" w:eastAsia="仿宋_GB2312" w:hint="eastAsia"/>
          <w:b/>
          <w:bCs/>
          <w:sz w:val="32"/>
          <w:szCs w:val="32"/>
        </w:rPr>
        <w:lastRenderedPageBreak/>
        <w:t>打车：</w:t>
      </w:r>
      <w:r>
        <w:rPr>
          <w:rFonts w:ascii="仿宋_GB2312" w:eastAsia="仿宋_GB2312" w:hint="eastAsia"/>
          <w:sz w:val="32"/>
          <w:szCs w:val="32"/>
        </w:rPr>
        <w:t>从南京禄口机场出发，目的地</w:t>
      </w:r>
      <w:r w:rsidR="001E4EC6">
        <w:rPr>
          <w:rFonts w:ascii="仿宋_GB2312" w:eastAsia="仿宋_GB2312" w:hint="eastAsia"/>
          <w:sz w:val="32"/>
          <w:szCs w:val="32"/>
        </w:rPr>
        <w:t>南京工程学院江宁校区</w:t>
      </w:r>
      <w:r w:rsidR="00C06678">
        <w:rPr>
          <w:rFonts w:ascii="仿宋_GB2312" w:eastAsia="仿宋_GB2312" w:hint="eastAsia"/>
          <w:sz w:val="32"/>
          <w:szCs w:val="32"/>
        </w:rPr>
        <w:t>2号门</w:t>
      </w:r>
      <w:r>
        <w:rPr>
          <w:rFonts w:ascii="仿宋_GB2312" w:eastAsia="仿宋_GB2312" w:hint="eastAsia"/>
          <w:sz w:val="32"/>
          <w:szCs w:val="32"/>
        </w:rPr>
        <w:t>，花费约</w:t>
      </w:r>
      <w:r w:rsidR="00C06678">
        <w:rPr>
          <w:rFonts w:ascii="仿宋_GB2312" w:eastAsia="仿宋_GB2312" w:hint="eastAsia"/>
          <w:sz w:val="32"/>
          <w:szCs w:val="32"/>
        </w:rPr>
        <w:t>28分钟</w:t>
      </w:r>
      <w:r>
        <w:rPr>
          <w:rFonts w:ascii="仿宋_GB2312" w:eastAsia="仿宋_GB2312" w:hint="eastAsia"/>
          <w:sz w:val="32"/>
          <w:szCs w:val="32"/>
        </w:rPr>
        <w:t>，预计费用约</w:t>
      </w:r>
      <w:r w:rsidR="00C06678">
        <w:rPr>
          <w:rFonts w:ascii="仿宋_GB2312" w:eastAsia="仿宋_GB2312" w:hint="eastAsia"/>
          <w:sz w:val="32"/>
          <w:szCs w:val="32"/>
        </w:rPr>
        <w:t>70</w:t>
      </w:r>
      <w:r>
        <w:rPr>
          <w:rFonts w:ascii="仿宋_GB2312" w:eastAsia="仿宋_GB2312" w:hint="eastAsia"/>
          <w:sz w:val="32"/>
          <w:szCs w:val="32"/>
        </w:rPr>
        <w:t>元</w:t>
      </w:r>
      <w:r w:rsidR="00C06678">
        <w:rPr>
          <w:rFonts w:ascii="仿宋_GB2312" w:eastAsia="仿宋_GB2312" w:hint="eastAsia"/>
          <w:sz w:val="32"/>
          <w:szCs w:val="32"/>
        </w:rPr>
        <w:t>。</w:t>
      </w:r>
    </w:p>
    <w:p w:rsidR="00B6579A" w:rsidRPr="00B329AF" w:rsidRDefault="00CA7F5B" w:rsidP="00B329AF">
      <w:pPr>
        <w:ind w:firstLineChars="200" w:firstLine="643"/>
        <w:rPr>
          <w:rFonts w:ascii="仿宋_GB2312" w:eastAsia="仿宋_GB2312"/>
          <w:b/>
          <w:bCs/>
          <w:sz w:val="32"/>
          <w:szCs w:val="32"/>
        </w:rPr>
      </w:pPr>
      <w:r w:rsidRPr="00B329AF">
        <w:rPr>
          <w:rFonts w:ascii="仿宋_GB2312" w:eastAsia="仿宋_GB2312" w:hint="eastAsia"/>
          <w:b/>
          <w:bCs/>
          <w:sz w:val="32"/>
          <w:szCs w:val="32"/>
        </w:rPr>
        <w:t>（2）南京南站</w:t>
      </w:r>
    </w:p>
    <w:p w:rsidR="00B6579A" w:rsidRDefault="00C06678">
      <w:pPr>
        <w:ind w:firstLineChars="200" w:firstLine="643"/>
        <w:rPr>
          <w:rFonts w:ascii="仿宋_GB2312" w:eastAsia="仿宋_GB2312"/>
          <w:sz w:val="32"/>
          <w:szCs w:val="32"/>
        </w:rPr>
      </w:pPr>
      <w:r w:rsidRPr="00B329AF">
        <w:rPr>
          <w:rFonts w:ascii="仿宋_GB2312" w:eastAsia="仿宋_GB2312" w:hint="eastAsia"/>
          <w:b/>
          <w:bCs/>
          <w:sz w:val="32"/>
          <w:szCs w:val="32"/>
        </w:rPr>
        <w:t>公共交通</w:t>
      </w:r>
      <w:r w:rsidR="00CA7F5B" w:rsidRPr="00B329AF">
        <w:rPr>
          <w:rFonts w:ascii="仿宋_GB2312" w:eastAsia="仿宋_GB2312" w:hint="eastAsia"/>
          <w:b/>
          <w:bCs/>
          <w:sz w:val="32"/>
          <w:szCs w:val="32"/>
        </w:rPr>
        <w:t>：</w:t>
      </w:r>
      <w:r>
        <w:rPr>
          <w:rFonts w:ascii="仿宋_GB2312" w:eastAsia="仿宋_GB2312" w:hint="eastAsia"/>
          <w:sz w:val="32"/>
          <w:szCs w:val="32"/>
        </w:rPr>
        <w:t>南京南站乘坐地铁1号线→南医大·江苏经贸学院地铁站下车</w:t>
      </w:r>
      <w:r w:rsidR="00735F5F">
        <w:rPr>
          <w:rFonts w:ascii="仿宋_GB2312" w:eastAsia="仿宋_GB2312" w:hint="eastAsia"/>
          <w:sz w:val="32"/>
          <w:szCs w:val="32"/>
        </w:rPr>
        <w:t>（2号口）</w:t>
      </w:r>
      <w:r>
        <w:rPr>
          <w:rFonts w:ascii="仿宋_GB2312" w:eastAsia="仿宋_GB2312" w:hint="eastAsia"/>
          <w:sz w:val="32"/>
          <w:szCs w:val="32"/>
        </w:rPr>
        <w:t>步行260m到达南京医科大学公交站乘坐817路公交车（开往方山艺术营方向）→知行路公交站下车，步行137m到达</w:t>
      </w:r>
      <w:r w:rsidR="00735F5F">
        <w:rPr>
          <w:rFonts w:ascii="仿宋_GB2312" w:eastAsia="仿宋_GB2312" w:hint="eastAsia"/>
          <w:sz w:val="32"/>
          <w:szCs w:val="32"/>
        </w:rPr>
        <w:t>南京工程学院2号门，花费约1小时10分钟</w:t>
      </w:r>
      <w:r w:rsidR="008957D5">
        <w:rPr>
          <w:rFonts w:ascii="仿宋_GB2312" w:eastAsia="仿宋_GB2312" w:hint="eastAsia"/>
          <w:sz w:val="32"/>
          <w:szCs w:val="32"/>
        </w:rPr>
        <w:t>。</w:t>
      </w:r>
      <w:r w:rsidR="00B329AF">
        <w:rPr>
          <w:rFonts w:ascii="仿宋_GB2312" w:eastAsia="仿宋_GB2312" w:hint="eastAsia"/>
          <w:sz w:val="32"/>
          <w:szCs w:val="32"/>
        </w:rPr>
        <w:t>从南医大·江苏经贸学院地铁站到南京工程学院</w:t>
      </w:r>
      <w:r w:rsidR="00B329AF">
        <w:rPr>
          <w:rFonts w:ascii="仿宋_GB2312" w:eastAsia="仿宋_GB2312"/>
          <w:sz w:val="32"/>
          <w:szCs w:val="32"/>
        </w:rPr>
        <w:t>2</w:t>
      </w:r>
      <w:r w:rsidR="00B329AF">
        <w:rPr>
          <w:rFonts w:ascii="仿宋_GB2312" w:eastAsia="仿宋_GB2312" w:hint="eastAsia"/>
          <w:sz w:val="32"/>
          <w:szCs w:val="32"/>
        </w:rPr>
        <w:t>号门路程较近，建议打车前往，打车费用约9元。</w:t>
      </w:r>
    </w:p>
    <w:p w:rsidR="00B6579A" w:rsidRDefault="00CA7F5B">
      <w:pPr>
        <w:ind w:firstLineChars="200" w:firstLine="643"/>
        <w:rPr>
          <w:rFonts w:ascii="仿宋_GB2312" w:eastAsia="仿宋_GB2312"/>
          <w:sz w:val="32"/>
          <w:szCs w:val="32"/>
        </w:rPr>
      </w:pPr>
      <w:r w:rsidRPr="00B329AF">
        <w:rPr>
          <w:rFonts w:ascii="仿宋_GB2312" w:eastAsia="仿宋_GB2312" w:hint="eastAsia"/>
          <w:b/>
          <w:bCs/>
          <w:sz w:val="32"/>
          <w:szCs w:val="32"/>
        </w:rPr>
        <w:t>打车：</w:t>
      </w:r>
      <w:r>
        <w:rPr>
          <w:rFonts w:ascii="仿宋_GB2312" w:eastAsia="仿宋_GB2312" w:hint="eastAsia"/>
          <w:sz w:val="32"/>
          <w:szCs w:val="32"/>
        </w:rPr>
        <w:t>从南京南站出发，</w:t>
      </w:r>
      <w:r w:rsidR="00C06678">
        <w:rPr>
          <w:rFonts w:ascii="仿宋_GB2312" w:eastAsia="仿宋_GB2312" w:hint="eastAsia"/>
          <w:sz w:val="32"/>
          <w:szCs w:val="32"/>
        </w:rPr>
        <w:t>目的地南京工程学院江宁校区2号门，花费约23分钟，预计费用约49元。</w:t>
      </w:r>
    </w:p>
    <w:p w:rsidR="00B6579A" w:rsidRPr="009F78B0" w:rsidRDefault="00CA7F5B">
      <w:pPr>
        <w:ind w:firstLineChars="200" w:firstLine="643"/>
        <w:rPr>
          <w:rFonts w:ascii="仿宋_GB2312" w:eastAsia="仿宋_GB2312"/>
          <w:b/>
          <w:bCs/>
          <w:sz w:val="32"/>
          <w:szCs w:val="32"/>
        </w:rPr>
      </w:pPr>
      <w:r w:rsidRPr="009F78B0">
        <w:rPr>
          <w:rFonts w:ascii="仿宋_GB2312" w:eastAsia="仿宋_GB2312" w:hint="eastAsia"/>
          <w:b/>
          <w:bCs/>
          <w:sz w:val="32"/>
          <w:szCs w:val="32"/>
        </w:rPr>
        <w:t>（3）南京火车站</w:t>
      </w:r>
    </w:p>
    <w:p w:rsidR="00735F5F" w:rsidRDefault="00735F5F">
      <w:pPr>
        <w:ind w:firstLineChars="200" w:firstLine="643"/>
        <w:rPr>
          <w:rFonts w:ascii="仿宋_GB2312" w:eastAsia="仿宋_GB2312"/>
          <w:sz w:val="32"/>
          <w:szCs w:val="32"/>
        </w:rPr>
      </w:pPr>
      <w:r w:rsidRPr="009F78B0">
        <w:rPr>
          <w:rFonts w:ascii="仿宋_GB2312" w:eastAsia="仿宋_GB2312" w:hint="eastAsia"/>
          <w:b/>
          <w:bCs/>
          <w:sz w:val="32"/>
          <w:szCs w:val="32"/>
        </w:rPr>
        <w:t>公共交通</w:t>
      </w:r>
      <w:r w:rsidR="00CA7F5B" w:rsidRPr="009F78B0">
        <w:rPr>
          <w:rFonts w:ascii="仿宋_GB2312" w:eastAsia="仿宋_GB2312" w:hint="eastAsia"/>
          <w:b/>
          <w:bCs/>
          <w:sz w:val="32"/>
          <w:szCs w:val="32"/>
        </w:rPr>
        <w:t>：</w:t>
      </w:r>
      <w:r w:rsidR="00CA7F5B">
        <w:rPr>
          <w:rFonts w:ascii="仿宋_GB2312" w:eastAsia="仿宋_GB2312" w:hint="eastAsia"/>
          <w:sz w:val="32"/>
          <w:szCs w:val="32"/>
        </w:rPr>
        <w:t>南京站乘坐地铁1号线→</w:t>
      </w:r>
      <w:r w:rsidR="008957D5">
        <w:rPr>
          <w:rFonts w:ascii="仿宋_GB2312" w:eastAsia="仿宋_GB2312" w:hint="eastAsia"/>
          <w:sz w:val="32"/>
          <w:szCs w:val="32"/>
        </w:rPr>
        <w:t>南医大·江苏经贸学院地铁站下车（2号口）步行260m到达南京医科大学公交站乘坐817路公交车（开往方山艺术营方向）→知行路公交站下车，步行137m到达南京工程学院2号门，花费约1小时40分钟。</w:t>
      </w:r>
      <w:r w:rsidR="00B329AF">
        <w:rPr>
          <w:rFonts w:ascii="仿宋_GB2312" w:eastAsia="仿宋_GB2312" w:hint="eastAsia"/>
          <w:sz w:val="32"/>
          <w:szCs w:val="32"/>
        </w:rPr>
        <w:t>从南医大·江苏经贸学院地铁站到南京工程学院</w:t>
      </w:r>
      <w:r w:rsidR="00B329AF">
        <w:rPr>
          <w:rFonts w:ascii="仿宋_GB2312" w:eastAsia="仿宋_GB2312"/>
          <w:sz w:val="32"/>
          <w:szCs w:val="32"/>
        </w:rPr>
        <w:t>2</w:t>
      </w:r>
      <w:r w:rsidR="00B329AF">
        <w:rPr>
          <w:rFonts w:ascii="仿宋_GB2312" w:eastAsia="仿宋_GB2312" w:hint="eastAsia"/>
          <w:sz w:val="32"/>
          <w:szCs w:val="32"/>
        </w:rPr>
        <w:t>号门路程较近，建议打车前往，打车费用约9元。</w:t>
      </w:r>
    </w:p>
    <w:p w:rsidR="00735F5F" w:rsidRDefault="00CA7F5B" w:rsidP="00735F5F">
      <w:pPr>
        <w:ind w:firstLineChars="200" w:firstLine="643"/>
        <w:rPr>
          <w:rFonts w:ascii="仿宋_GB2312" w:eastAsia="仿宋_GB2312"/>
          <w:sz w:val="32"/>
          <w:szCs w:val="32"/>
        </w:rPr>
      </w:pPr>
      <w:r w:rsidRPr="009F78B0">
        <w:rPr>
          <w:rFonts w:ascii="仿宋_GB2312" w:eastAsia="仿宋_GB2312" w:hint="eastAsia"/>
          <w:b/>
          <w:bCs/>
          <w:sz w:val="32"/>
          <w:szCs w:val="32"/>
        </w:rPr>
        <w:t>打车：</w:t>
      </w:r>
      <w:r>
        <w:rPr>
          <w:rFonts w:ascii="仿宋_GB2312" w:eastAsia="仿宋_GB2312" w:hint="eastAsia"/>
          <w:sz w:val="32"/>
          <w:szCs w:val="32"/>
        </w:rPr>
        <w:t>从南京站出发，</w:t>
      </w:r>
      <w:r w:rsidR="00735F5F">
        <w:rPr>
          <w:rFonts w:ascii="仿宋_GB2312" w:eastAsia="仿宋_GB2312" w:hint="eastAsia"/>
          <w:sz w:val="32"/>
          <w:szCs w:val="32"/>
        </w:rPr>
        <w:t>目的地南京工程学院江宁校区2号门，花费约41分钟，预计费用约68元。</w:t>
      </w:r>
    </w:p>
    <w:p w:rsidR="00B6579A" w:rsidRDefault="002F194E">
      <w:pPr>
        <w:ind w:firstLineChars="200" w:firstLine="643"/>
        <w:rPr>
          <w:rFonts w:ascii="仿宋_GB2312" w:eastAsia="仿宋_GB2312"/>
          <w:b/>
          <w:bCs/>
          <w:sz w:val="32"/>
          <w:szCs w:val="32"/>
        </w:rPr>
      </w:pPr>
      <w:r>
        <w:rPr>
          <w:rFonts w:ascii="仿宋_GB2312" w:eastAsia="仿宋_GB2312" w:hint="eastAsia"/>
          <w:b/>
          <w:bCs/>
          <w:sz w:val="32"/>
          <w:szCs w:val="32"/>
        </w:rPr>
        <w:t>七</w:t>
      </w:r>
      <w:r w:rsidR="00CA7F5B">
        <w:rPr>
          <w:rFonts w:ascii="仿宋_GB2312" w:eastAsia="仿宋_GB2312" w:hint="eastAsia"/>
          <w:b/>
          <w:bCs/>
          <w:sz w:val="32"/>
          <w:szCs w:val="32"/>
        </w:rPr>
        <w:t>、其他事项</w:t>
      </w:r>
    </w:p>
    <w:p w:rsidR="00663A80" w:rsidRDefault="00663A80">
      <w:pPr>
        <w:ind w:firstLineChars="200" w:firstLine="640"/>
        <w:rPr>
          <w:rFonts w:ascii="仿宋_GB2312" w:eastAsia="仿宋_GB2312"/>
          <w:b/>
          <w:bCs/>
          <w:sz w:val="32"/>
          <w:szCs w:val="32"/>
        </w:rPr>
      </w:pPr>
      <w:r>
        <w:rPr>
          <w:rFonts w:ascii="仿宋_GB2312" w:eastAsia="仿宋_GB2312" w:hint="eastAsia"/>
          <w:sz w:val="32"/>
          <w:szCs w:val="32"/>
        </w:rPr>
        <w:t>（1）会议论文提交截止日期为11月20日；</w:t>
      </w:r>
    </w:p>
    <w:p w:rsidR="00B6579A" w:rsidRDefault="00663A80">
      <w:pPr>
        <w:ind w:firstLineChars="200" w:firstLine="640"/>
        <w:rPr>
          <w:rFonts w:ascii="仿宋_GB2312" w:eastAsia="仿宋_GB2312"/>
          <w:b/>
          <w:bCs/>
          <w:sz w:val="32"/>
          <w:szCs w:val="32"/>
        </w:rPr>
      </w:pPr>
      <w:r>
        <w:rPr>
          <w:rFonts w:ascii="仿宋_GB2312" w:eastAsia="仿宋_GB2312" w:hint="eastAsia"/>
          <w:sz w:val="32"/>
          <w:szCs w:val="32"/>
        </w:rPr>
        <w:lastRenderedPageBreak/>
        <w:t>（2）</w:t>
      </w:r>
      <w:r w:rsidR="00CA7F5B">
        <w:rPr>
          <w:rFonts w:ascii="仿宋_GB2312" w:eastAsia="仿宋_GB2312" w:hint="eastAsia"/>
          <w:sz w:val="32"/>
          <w:szCs w:val="32"/>
        </w:rPr>
        <w:t>与会专家会议回执（附后）</w:t>
      </w:r>
      <w:r>
        <w:rPr>
          <w:rFonts w:ascii="仿宋_GB2312" w:eastAsia="仿宋_GB2312" w:hint="eastAsia"/>
          <w:sz w:val="32"/>
          <w:szCs w:val="32"/>
        </w:rPr>
        <w:t>提交截止日期为</w:t>
      </w:r>
      <w:r w:rsidR="00E8613B" w:rsidRPr="00E8613B">
        <w:rPr>
          <w:rFonts w:ascii="仿宋_GB2312" w:eastAsia="仿宋_GB2312" w:hint="eastAsia"/>
          <w:sz w:val="32"/>
          <w:szCs w:val="32"/>
        </w:rPr>
        <w:t>1</w:t>
      </w:r>
      <w:r w:rsidR="002F194E">
        <w:rPr>
          <w:rFonts w:ascii="仿宋_GB2312" w:eastAsia="仿宋_GB2312" w:hint="eastAsia"/>
          <w:sz w:val="32"/>
          <w:szCs w:val="32"/>
        </w:rPr>
        <w:t>2</w:t>
      </w:r>
      <w:r w:rsidR="00CA7F5B" w:rsidRPr="00E8613B">
        <w:rPr>
          <w:rFonts w:ascii="仿宋_GB2312" w:eastAsia="仿宋_GB2312" w:hint="eastAsia"/>
          <w:sz w:val="32"/>
          <w:szCs w:val="32"/>
        </w:rPr>
        <w:t>月</w:t>
      </w:r>
      <w:r w:rsidR="002F194E">
        <w:rPr>
          <w:rFonts w:ascii="仿宋_GB2312" w:eastAsia="仿宋_GB2312" w:hint="eastAsia"/>
          <w:sz w:val="32"/>
          <w:szCs w:val="32"/>
        </w:rPr>
        <w:t>1</w:t>
      </w:r>
      <w:r w:rsidR="00E8613B" w:rsidRPr="00E8613B">
        <w:rPr>
          <w:rFonts w:ascii="仿宋_GB2312" w:eastAsia="仿宋_GB2312" w:hint="eastAsia"/>
          <w:sz w:val="32"/>
          <w:szCs w:val="32"/>
        </w:rPr>
        <w:t>0</w:t>
      </w:r>
      <w:r w:rsidR="00CA7F5B" w:rsidRPr="00E8613B">
        <w:rPr>
          <w:rFonts w:ascii="仿宋_GB2312" w:eastAsia="仿宋_GB2312" w:hint="eastAsia"/>
          <w:sz w:val="32"/>
          <w:szCs w:val="32"/>
        </w:rPr>
        <w:t>日</w:t>
      </w:r>
      <w:r>
        <w:rPr>
          <w:rFonts w:ascii="仿宋_GB2312" w:eastAsia="仿宋_GB2312" w:hint="eastAsia"/>
          <w:sz w:val="32"/>
          <w:szCs w:val="32"/>
        </w:rPr>
        <w:t>，接受邮箱为</w:t>
      </w:r>
      <w:hyperlink r:id="rId10" w:history="1">
        <w:r w:rsidR="003705D1" w:rsidRPr="003705D1">
          <w:rPr>
            <w:rStyle w:val="a6"/>
            <w:rFonts w:ascii="仿宋_GB2312" w:eastAsia="仿宋_GB2312" w:hint="eastAsia"/>
            <w:sz w:val="32"/>
            <w:szCs w:val="32"/>
          </w:rPr>
          <w:t>jgxsdh@njit.edu.cn</w:t>
        </w:r>
      </w:hyperlink>
      <w:r w:rsidR="00CA7F5B">
        <w:rPr>
          <w:rFonts w:ascii="仿宋_GB2312" w:eastAsia="仿宋_GB2312" w:hint="eastAsia"/>
          <w:sz w:val="32"/>
          <w:szCs w:val="32"/>
        </w:rPr>
        <w:t>。</w:t>
      </w:r>
    </w:p>
    <w:p w:rsidR="00B6579A" w:rsidRDefault="002F194E">
      <w:pPr>
        <w:ind w:firstLineChars="200" w:firstLine="643"/>
        <w:rPr>
          <w:rFonts w:ascii="仿宋_GB2312" w:eastAsia="仿宋_GB2312"/>
          <w:b/>
          <w:bCs/>
          <w:sz w:val="32"/>
          <w:szCs w:val="32"/>
        </w:rPr>
      </w:pPr>
      <w:r>
        <w:rPr>
          <w:rFonts w:ascii="仿宋_GB2312" w:eastAsia="仿宋_GB2312" w:hint="eastAsia"/>
          <w:b/>
          <w:bCs/>
          <w:sz w:val="32"/>
          <w:szCs w:val="32"/>
        </w:rPr>
        <w:t>八</w:t>
      </w:r>
      <w:r w:rsidR="00CA7F5B">
        <w:rPr>
          <w:rFonts w:ascii="仿宋_GB2312" w:eastAsia="仿宋_GB2312" w:hint="eastAsia"/>
          <w:b/>
          <w:bCs/>
          <w:sz w:val="32"/>
          <w:szCs w:val="32"/>
        </w:rPr>
        <w:t>、会议联系人</w:t>
      </w:r>
    </w:p>
    <w:p w:rsidR="003705D1" w:rsidRDefault="003705D1" w:rsidP="003705D1">
      <w:pPr>
        <w:ind w:firstLineChars="200" w:firstLine="640"/>
        <w:rPr>
          <w:rFonts w:ascii="仿宋_GB2312" w:eastAsia="仿宋_GB2312"/>
          <w:sz w:val="32"/>
          <w:szCs w:val="32"/>
        </w:rPr>
      </w:pPr>
      <w:r w:rsidRPr="003705D1">
        <w:rPr>
          <w:rFonts w:ascii="仿宋_GB2312" w:eastAsia="仿宋_GB2312" w:hint="eastAsia"/>
          <w:sz w:val="32"/>
          <w:szCs w:val="32"/>
        </w:rPr>
        <w:t>王雅囡</w:t>
      </w:r>
      <w:r w:rsidR="00CA7F5B">
        <w:rPr>
          <w:rFonts w:ascii="仿宋_GB2312" w:eastAsia="仿宋_GB2312" w:hint="eastAsia"/>
          <w:sz w:val="32"/>
          <w:szCs w:val="32"/>
        </w:rPr>
        <w:t xml:space="preserve">  </w:t>
      </w:r>
      <w:r w:rsidRPr="003705D1">
        <w:rPr>
          <w:rFonts w:ascii="仿宋_GB2312" w:eastAsia="仿宋_GB2312"/>
          <w:sz w:val="32"/>
          <w:szCs w:val="32"/>
        </w:rPr>
        <w:t>18151008986</w:t>
      </w:r>
      <w:r w:rsidR="00CA7F5B">
        <w:rPr>
          <w:rFonts w:ascii="仿宋_GB2312" w:eastAsia="仿宋_GB2312" w:hint="eastAsia"/>
          <w:sz w:val="32"/>
          <w:szCs w:val="32"/>
        </w:rPr>
        <w:t xml:space="preserve">    </w:t>
      </w:r>
    </w:p>
    <w:p w:rsidR="003705D1" w:rsidRPr="003705D1" w:rsidRDefault="003705D1" w:rsidP="003705D1">
      <w:pPr>
        <w:ind w:firstLineChars="200" w:firstLine="640"/>
        <w:rPr>
          <w:rFonts w:ascii="仿宋_GB2312" w:eastAsia="仿宋_GB2312"/>
          <w:sz w:val="28"/>
          <w:szCs w:val="28"/>
        </w:rPr>
      </w:pPr>
      <w:r w:rsidRPr="003705D1">
        <w:rPr>
          <w:rFonts w:ascii="仿宋_GB2312" w:eastAsia="仿宋_GB2312" w:hint="eastAsia"/>
          <w:sz w:val="32"/>
          <w:szCs w:val="32"/>
        </w:rPr>
        <w:t>徐</w:t>
      </w:r>
      <w:r w:rsidR="005C7DF9">
        <w:rPr>
          <w:rFonts w:ascii="仿宋_GB2312" w:eastAsia="仿宋_GB2312" w:hint="eastAsia"/>
          <w:sz w:val="32"/>
          <w:szCs w:val="32"/>
        </w:rPr>
        <w:t xml:space="preserve"> </w:t>
      </w:r>
      <w:r w:rsidR="005C7DF9">
        <w:rPr>
          <w:rFonts w:ascii="仿宋_GB2312" w:eastAsia="仿宋_GB2312"/>
          <w:sz w:val="32"/>
          <w:szCs w:val="32"/>
        </w:rPr>
        <w:t xml:space="preserve"> </w:t>
      </w:r>
      <w:r w:rsidRPr="003705D1">
        <w:rPr>
          <w:rFonts w:ascii="仿宋_GB2312" w:eastAsia="仿宋_GB2312" w:hint="eastAsia"/>
          <w:sz w:val="32"/>
          <w:szCs w:val="32"/>
        </w:rPr>
        <w:t>浩</w:t>
      </w:r>
      <w:r w:rsidR="00CA7F5B" w:rsidRPr="003705D1">
        <w:rPr>
          <w:rFonts w:ascii="仿宋_GB2312" w:eastAsia="仿宋_GB2312" w:hint="eastAsia"/>
          <w:sz w:val="32"/>
          <w:szCs w:val="32"/>
        </w:rPr>
        <w:t xml:space="preserve">  </w:t>
      </w:r>
      <w:r w:rsidRPr="003705D1">
        <w:rPr>
          <w:rFonts w:ascii="仿宋_GB2312" w:eastAsia="仿宋_GB2312"/>
          <w:sz w:val="32"/>
          <w:szCs w:val="32"/>
        </w:rPr>
        <w:t>18151005729</w:t>
      </w:r>
      <w:r w:rsidR="00CA7F5B" w:rsidRPr="003705D1">
        <w:rPr>
          <w:rFonts w:ascii="仿宋_GB2312" w:eastAsia="仿宋_GB2312" w:hint="eastAsia"/>
          <w:sz w:val="28"/>
          <w:szCs w:val="28"/>
        </w:rPr>
        <w:t xml:space="preserve">   </w:t>
      </w:r>
    </w:p>
    <w:p w:rsidR="003705D1" w:rsidRPr="003705D1" w:rsidRDefault="000A0EBA" w:rsidP="003705D1">
      <w:pPr>
        <w:ind w:firstLineChars="200" w:firstLine="640"/>
        <w:rPr>
          <w:rFonts w:ascii="仿宋_GB2312" w:eastAsia="仿宋_GB2312"/>
          <w:sz w:val="32"/>
          <w:szCs w:val="32"/>
        </w:rPr>
      </w:pPr>
      <w:r>
        <w:rPr>
          <w:rFonts w:ascii="仿宋_GB2312" w:eastAsia="仿宋_GB2312" w:hint="eastAsia"/>
          <w:sz w:val="32"/>
          <w:szCs w:val="32"/>
        </w:rPr>
        <w:t>分论坛</w:t>
      </w:r>
      <w:r w:rsidR="003705D1" w:rsidRPr="003705D1">
        <w:rPr>
          <w:rFonts w:ascii="仿宋_GB2312" w:eastAsia="仿宋_GB2312" w:hint="eastAsia"/>
          <w:sz w:val="32"/>
          <w:szCs w:val="32"/>
        </w:rPr>
        <w:t>邮箱：</w:t>
      </w:r>
      <w:hyperlink r:id="rId11" w:history="1">
        <w:r w:rsidR="003705D1" w:rsidRPr="003705D1">
          <w:rPr>
            <w:rStyle w:val="a6"/>
            <w:rFonts w:ascii="仿宋_GB2312" w:eastAsia="仿宋_GB2312" w:hint="eastAsia"/>
            <w:sz w:val="32"/>
            <w:szCs w:val="32"/>
          </w:rPr>
          <w:t>jgxsdh@njit.edu.cn</w:t>
        </w:r>
      </w:hyperlink>
    </w:p>
    <w:p w:rsidR="003705D1" w:rsidRDefault="003705D1" w:rsidP="003705D1">
      <w:pPr>
        <w:ind w:firstLineChars="200" w:firstLine="640"/>
        <w:rPr>
          <w:rFonts w:ascii="仿宋_GB2312" w:eastAsia="仿宋_GB2312"/>
          <w:sz w:val="32"/>
          <w:szCs w:val="32"/>
        </w:rPr>
      </w:pPr>
      <w:r w:rsidRPr="003705D1">
        <w:rPr>
          <w:rFonts w:ascii="仿宋_GB2312" w:eastAsia="仿宋_GB2312" w:hint="eastAsia"/>
          <w:sz w:val="32"/>
          <w:szCs w:val="32"/>
        </w:rPr>
        <w:t>地址：江苏省南京市江宁区弘景大道1号南京工程学院，邮编211167</w:t>
      </w:r>
    </w:p>
    <w:p w:rsidR="003705D1" w:rsidRDefault="003705D1" w:rsidP="003705D1">
      <w:pPr>
        <w:ind w:firstLineChars="200" w:firstLine="560"/>
        <w:rPr>
          <w:rFonts w:ascii="仿宋_GB2312" w:eastAsia="仿宋_GB2312"/>
          <w:sz w:val="28"/>
          <w:szCs w:val="28"/>
        </w:rPr>
      </w:pPr>
    </w:p>
    <w:p w:rsidR="00A50B18" w:rsidRDefault="00A50B18" w:rsidP="003705D1">
      <w:pPr>
        <w:ind w:firstLineChars="1500" w:firstLine="4800"/>
        <w:rPr>
          <w:rFonts w:ascii="仿宋_GB2312" w:eastAsia="仿宋_GB2312"/>
          <w:sz w:val="32"/>
          <w:szCs w:val="32"/>
        </w:rPr>
      </w:pPr>
    </w:p>
    <w:p w:rsidR="00A50B18" w:rsidRDefault="00A50B18" w:rsidP="003705D1">
      <w:pPr>
        <w:ind w:firstLineChars="1500" w:firstLine="4800"/>
        <w:rPr>
          <w:rFonts w:ascii="仿宋_GB2312" w:eastAsia="仿宋_GB2312"/>
          <w:sz w:val="32"/>
          <w:szCs w:val="32"/>
        </w:rPr>
      </w:pPr>
    </w:p>
    <w:p w:rsidR="00A50B18" w:rsidRDefault="00A50B18" w:rsidP="003705D1">
      <w:pPr>
        <w:ind w:firstLineChars="1500" w:firstLine="4800"/>
        <w:rPr>
          <w:rFonts w:ascii="仿宋_GB2312" w:eastAsia="仿宋_GB2312"/>
          <w:sz w:val="32"/>
          <w:szCs w:val="32"/>
        </w:rPr>
      </w:pPr>
    </w:p>
    <w:p w:rsidR="00A50B18" w:rsidRDefault="00A50B18" w:rsidP="003705D1">
      <w:pPr>
        <w:ind w:firstLineChars="1500" w:firstLine="4800"/>
        <w:rPr>
          <w:rFonts w:ascii="仿宋_GB2312" w:eastAsia="仿宋_GB2312"/>
          <w:sz w:val="32"/>
          <w:szCs w:val="32"/>
        </w:rPr>
      </w:pPr>
    </w:p>
    <w:p w:rsidR="001224EA" w:rsidRDefault="001224EA" w:rsidP="003705D1">
      <w:pPr>
        <w:ind w:firstLineChars="1500" w:firstLine="4800"/>
        <w:rPr>
          <w:rFonts w:ascii="仿宋_GB2312" w:eastAsia="仿宋_GB2312"/>
          <w:sz w:val="32"/>
          <w:szCs w:val="32"/>
        </w:rPr>
      </w:pPr>
    </w:p>
    <w:p w:rsidR="001224EA" w:rsidRDefault="001224EA" w:rsidP="003705D1">
      <w:pPr>
        <w:ind w:firstLineChars="1500" w:firstLine="4800"/>
        <w:rPr>
          <w:rFonts w:ascii="仿宋_GB2312" w:eastAsia="仿宋_GB2312"/>
          <w:sz w:val="32"/>
          <w:szCs w:val="32"/>
        </w:rPr>
      </w:pPr>
    </w:p>
    <w:p w:rsidR="003705D1" w:rsidRDefault="003705D1" w:rsidP="001D5102">
      <w:pPr>
        <w:ind w:firstLineChars="1600" w:firstLine="5120"/>
        <w:rPr>
          <w:rFonts w:ascii="仿宋_GB2312" w:eastAsia="仿宋_GB2312"/>
          <w:sz w:val="32"/>
          <w:szCs w:val="32"/>
        </w:rPr>
      </w:pPr>
      <w:r>
        <w:rPr>
          <w:rFonts w:ascii="仿宋_GB2312" w:eastAsia="仿宋_GB2312" w:hint="eastAsia"/>
          <w:sz w:val="32"/>
          <w:szCs w:val="32"/>
        </w:rPr>
        <w:t>中共江苏省委宣传部</w:t>
      </w:r>
    </w:p>
    <w:p w:rsidR="003705D1" w:rsidRDefault="003705D1" w:rsidP="003705D1">
      <w:pPr>
        <w:ind w:firstLineChars="200" w:firstLine="640"/>
        <w:rPr>
          <w:rFonts w:ascii="仿宋_GB2312" w:eastAsia="仿宋_GB2312"/>
          <w:sz w:val="32"/>
          <w:szCs w:val="32"/>
        </w:rPr>
      </w:pPr>
      <w:r>
        <w:rPr>
          <w:rFonts w:ascii="仿宋_GB2312" w:eastAsia="仿宋_GB2312" w:hint="eastAsia"/>
          <w:sz w:val="32"/>
          <w:szCs w:val="32"/>
        </w:rPr>
        <w:t xml:space="preserve">                    江苏省哲学社会科学界联合会</w:t>
      </w:r>
    </w:p>
    <w:p w:rsidR="003705D1" w:rsidRDefault="003705D1" w:rsidP="003705D1">
      <w:pPr>
        <w:jc w:val="right"/>
        <w:rPr>
          <w:rFonts w:ascii="仿宋_GB2312" w:eastAsia="仿宋_GB2312"/>
          <w:sz w:val="32"/>
          <w:szCs w:val="32"/>
        </w:rPr>
      </w:pPr>
      <w:r>
        <w:rPr>
          <w:rFonts w:ascii="仿宋_GB2312" w:eastAsia="仿宋_GB2312" w:hint="eastAsia"/>
          <w:sz w:val="32"/>
          <w:szCs w:val="32"/>
        </w:rPr>
        <w:t>南京工程学院（代章）</w:t>
      </w:r>
    </w:p>
    <w:p w:rsidR="003705D1" w:rsidRDefault="003705D1" w:rsidP="003705D1">
      <w:pPr>
        <w:ind w:firstLineChars="200" w:firstLine="640"/>
        <w:rPr>
          <w:rFonts w:ascii="仿宋_GB2312" w:eastAsia="仿宋_GB2312"/>
          <w:sz w:val="32"/>
          <w:szCs w:val="32"/>
        </w:rPr>
      </w:pPr>
      <w:r>
        <w:rPr>
          <w:rFonts w:ascii="仿宋_GB2312" w:eastAsia="仿宋_GB2312" w:hint="eastAsia"/>
          <w:sz w:val="32"/>
          <w:szCs w:val="32"/>
        </w:rPr>
        <w:t xml:space="preserve">                          </w:t>
      </w:r>
      <w:r w:rsidR="001D5102">
        <w:rPr>
          <w:rFonts w:ascii="仿宋_GB2312" w:eastAsia="仿宋_GB2312"/>
          <w:sz w:val="32"/>
          <w:szCs w:val="32"/>
        </w:rPr>
        <w:t xml:space="preserve">    </w:t>
      </w:r>
      <w:r>
        <w:rPr>
          <w:rFonts w:ascii="仿宋_GB2312" w:eastAsia="仿宋_GB2312" w:hint="eastAsia"/>
          <w:sz w:val="32"/>
          <w:szCs w:val="32"/>
        </w:rPr>
        <w:t>2019年9月</w:t>
      </w:r>
      <w:r w:rsidR="001224EA">
        <w:rPr>
          <w:rFonts w:ascii="仿宋_GB2312" w:eastAsia="仿宋_GB2312" w:hint="eastAsia"/>
          <w:sz w:val="32"/>
          <w:szCs w:val="32"/>
        </w:rPr>
        <w:t>20</w:t>
      </w:r>
      <w:r>
        <w:rPr>
          <w:rFonts w:ascii="仿宋_GB2312" w:eastAsia="仿宋_GB2312" w:hint="eastAsia"/>
          <w:sz w:val="32"/>
          <w:szCs w:val="32"/>
        </w:rPr>
        <w:t>日</w:t>
      </w:r>
    </w:p>
    <w:p w:rsidR="00C764FD" w:rsidRDefault="00C764FD" w:rsidP="003705D1">
      <w:pPr>
        <w:ind w:firstLineChars="200" w:firstLine="640"/>
        <w:rPr>
          <w:rFonts w:ascii="仿宋_GB2312" w:eastAsia="仿宋_GB2312"/>
          <w:sz w:val="32"/>
          <w:szCs w:val="32"/>
        </w:rPr>
      </w:pPr>
      <w:r>
        <w:rPr>
          <w:rFonts w:ascii="仿宋_GB2312" w:eastAsia="仿宋_GB2312"/>
          <w:sz w:val="32"/>
          <w:szCs w:val="32"/>
        </w:rPr>
        <w:br w:type="page"/>
      </w:r>
    </w:p>
    <w:p w:rsidR="003705D1" w:rsidRDefault="003705D1" w:rsidP="003705D1">
      <w:pPr>
        <w:rPr>
          <w:sz w:val="28"/>
          <w:szCs w:val="36"/>
        </w:rPr>
      </w:pPr>
      <w:r>
        <w:rPr>
          <w:rFonts w:hint="eastAsia"/>
          <w:sz w:val="28"/>
          <w:szCs w:val="36"/>
        </w:rPr>
        <w:lastRenderedPageBreak/>
        <w:t>附件：</w:t>
      </w:r>
    </w:p>
    <w:tbl>
      <w:tblPr>
        <w:tblStyle w:val="a4"/>
        <w:tblW w:w="0" w:type="auto"/>
        <w:jc w:val="center"/>
        <w:tblLook w:val="04A0" w:firstRow="1" w:lastRow="0" w:firstColumn="1" w:lastColumn="0" w:noHBand="0" w:noVBand="1"/>
      </w:tblPr>
      <w:tblGrid>
        <w:gridCol w:w="817"/>
        <w:gridCol w:w="992"/>
        <w:gridCol w:w="851"/>
        <w:gridCol w:w="1134"/>
        <w:gridCol w:w="850"/>
        <w:gridCol w:w="1134"/>
        <w:gridCol w:w="993"/>
        <w:gridCol w:w="1751"/>
      </w:tblGrid>
      <w:tr w:rsidR="00003D05" w:rsidTr="00111446">
        <w:trPr>
          <w:jc w:val="center"/>
        </w:trPr>
        <w:tc>
          <w:tcPr>
            <w:tcW w:w="8522" w:type="dxa"/>
            <w:gridSpan w:val="8"/>
          </w:tcPr>
          <w:p w:rsidR="00003D05" w:rsidRDefault="00003D05" w:rsidP="00111446">
            <w:pPr>
              <w:jc w:val="center"/>
              <w:rPr>
                <w:sz w:val="28"/>
                <w:szCs w:val="36"/>
              </w:rPr>
            </w:pPr>
            <w:r>
              <w:rPr>
                <w:rFonts w:hint="eastAsia"/>
                <w:sz w:val="28"/>
                <w:szCs w:val="36"/>
              </w:rPr>
              <w:t>江苏省社科界第十三届学术大会</w:t>
            </w:r>
            <w:r w:rsidRPr="003705D1">
              <w:rPr>
                <w:rFonts w:hint="eastAsia"/>
                <w:sz w:val="28"/>
                <w:szCs w:val="36"/>
              </w:rPr>
              <w:t>·</w:t>
            </w:r>
            <w:r>
              <w:rPr>
                <w:rFonts w:hint="eastAsia"/>
                <w:sz w:val="28"/>
                <w:szCs w:val="36"/>
              </w:rPr>
              <w:t>经济学与管理学专场参会回执</w:t>
            </w:r>
          </w:p>
        </w:tc>
      </w:tr>
      <w:tr w:rsidR="00003D05" w:rsidTr="00111446">
        <w:trPr>
          <w:jc w:val="center"/>
        </w:trPr>
        <w:tc>
          <w:tcPr>
            <w:tcW w:w="817" w:type="dxa"/>
          </w:tcPr>
          <w:p w:rsidR="00003D05" w:rsidRPr="003705D1" w:rsidRDefault="00003D05" w:rsidP="00111446">
            <w:pPr>
              <w:jc w:val="center"/>
              <w:rPr>
                <w:b/>
                <w:bCs/>
              </w:rPr>
            </w:pPr>
            <w:r w:rsidRPr="003705D1">
              <w:rPr>
                <w:rFonts w:hint="eastAsia"/>
                <w:b/>
                <w:bCs/>
              </w:rPr>
              <w:t>序号</w:t>
            </w:r>
          </w:p>
        </w:tc>
        <w:tc>
          <w:tcPr>
            <w:tcW w:w="992" w:type="dxa"/>
          </w:tcPr>
          <w:p w:rsidR="00003D05" w:rsidRPr="003705D1" w:rsidRDefault="00003D05" w:rsidP="00111446">
            <w:pPr>
              <w:jc w:val="center"/>
              <w:rPr>
                <w:b/>
                <w:bCs/>
              </w:rPr>
            </w:pPr>
            <w:r w:rsidRPr="003705D1">
              <w:rPr>
                <w:rFonts w:hint="eastAsia"/>
                <w:b/>
                <w:bCs/>
              </w:rPr>
              <w:t>姓名</w:t>
            </w:r>
          </w:p>
        </w:tc>
        <w:tc>
          <w:tcPr>
            <w:tcW w:w="851" w:type="dxa"/>
          </w:tcPr>
          <w:p w:rsidR="00003D05" w:rsidRPr="003705D1" w:rsidRDefault="00003D05" w:rsidP="00111446">
            <w:pPr>
              <w:jc w:val="center"/>
              <w:rPr>
                <w:b/>
                <w:bCs/>
              </w:rPr>
            </w:pPr>
            <w:r w:rsidRPr="003705D1">
              <w:rPr>
                <w:rFonts w:hint="eastAsia"/>
                <w:b/>
                <w:bCs/>
              </w:rPr>
              <w:t>性别</w:t>
            </w:r>
          </w:p>
        </w:tc>
        <w:tc>
          <w:tcPr>
            <w:tcW w:w="1134" w:type="dxa"/>
          </w:tcPr>
          <w:p w:rsidR="00003D05" w:rsidRPr="003705D1" w:rsidRDefault="00003D05" w:rsidP="00111446">
            <w:pPr>
              <w:jc w:val="center"/>
              <w:rPr>
                <w:b/>
                <w:bCs/>
              </w:rPr>
            </w:pPr>
            <w:r w:rsidRPr="003705D1">
              <w:rPr>
                <w:rFonts w:hint="eastAsia"/>
                <w:b/>
                <w:bCs/>
              </w:rPr>
              <w:t>工作单位</w:t>
            </w:r>
          </w:p>
        </w:tc>
        <w:tc>
          <w:tcPr>
            <w:tcW w:w="850" w:type="dxa"/>
          </w:tcPr>
          <w:p w:rsidR="00003D05" w:rsidRPr="003705D1" w:rsidRDefault="00003D05" w:rsidP="00111446">
            <w:pPr>
              <w:jc w:val="center"/>
              <w:rPr>
                <w:b/>
                <w:bCs/>
              </w:rPr>
            </w:pPr>
            <w:r w:rsidRPr="003705D1">
              <w:rPr>
                <w:rFonts w:hint="eastAsia"/>
                <w:b/>
                <w:bCs/>
              </w:rPr>
              <w:t>职称</w:t>
            </w:r>
          </w:p>
        </w:tc>
        <w:tc>
          <w:tcPr>
            <w:tcW w:w="1134" w:type="dxa"/>
          </w:tcPr>
          <w:p w:rsidR="00003D05" w:rsidRPr="003705D1" w:rsidRDefault="00003D05" w:rsidP="00111446">
            <w:pPr>
              <w:jc w:val="center"/>
              <w:rPr>
                <w:b/>
                <w:bCs/>
              </w:rPr>
            </w:pPr>
            <w:r w:rsidRPr="003705D1">
              <w:rPr>
                <w:rFonts w:hint="eastAsia"/>
                <w:b/>
                <w:bCs/>
              </w:rPr>
              <w:t>电话</w:t>
            </w:r>
          </w:p>
        </w:tc>
        <w:tc>
          <w:tcPr>
            <w:tcW w:w="993" w:type="dxa"/>
          </w:tcPr>
          <w:p w:rsidR="00003D05" w:rsidRPr="003705D1" w:rsidRDefault="00003D05" w:rsidP="00111446">
            <w:pPr>
              <w:jc w:val="center"/>
              <w:rPr>
                <w:b/>
                <w:bCs/>
              </w:rPr>
            </w:pPr>
            <w:r w:rsidRPr="003705D1">
              <w:rPr>
                <w:rFonts w:hint="eastAsia"/>
                <w:b/>
                <w:bCs/>
              </w:rPr>
              <w:t>邮箱</w:t>
            </w:r>
          </w:p>
        </w:tc>
        <w:tc>
          <w:tcPr>
            <w:tcW w:w="1751" w:type="dxa"/>
          </w:tcPr>
          <w:p w:rsidR="00003D05" w:rsidRPr="003705D1" w:rsidRDefault="00003D05" w:rsidP="00111446">
            <w:pPr>
              <w:jc w:val="center"/>
              <w:rPr>
                <w:b/>
                <w:bCs/>
              </w:rPr>
            </w:pPr>
            <w:r w:rsidRPr="003705D1">
              <w:rPr>
                <w:rFonts w:hint="eastAsia"/>
                <w:b/>
                <w:bCs/>
              </w:rPr>
              <w:t>是否需要住宿</w:t>
            </w:r>
          </w:p>
        </w:tc>
      </w:tr>
      <w:tr w:rsidR="00003D05" w:rsidTr="00111446">
        <w:trPr>
          <w:jc w:val="center"/>
        </w:trPr>
        <w:tc>
          <w:tcPr>
            <w:tcW w:w="817" w:type="dxa"/>
          </w:tcPr>
          <w:p w:rsidR="00003D05" w:rsidRDefault="00003D05" w:rsidP="00111446">
            <w:pPr>
              <w:rPr>
                <w:rFonts w:ascii="仿宋_GB2312" w:eastAsia="仿宋_GB2312"/>
                <w:sz w:val="28"/>
                <w:szCs w:val="28"/>
              </w:rPr>
            </w:pPr>
          </w:p>
        </w:tc>
        <w:tc>
          <w:tcPr>
            <w:tcW w:w="992" w:type="dxa"/>
          </w:tcPr>
          <w:p w:rsidR="00003D05" w:rsidRDefault="00003D05" w:rsidP="00111446">
            <w:pPr>
              <w:rPr>
                <w:rFonts w:ascii="仿宋_GB2312" w:eastAsia="仿宋_GB2312"/>
                <w:sz w:val="28"/>
                <w:szCs w:val="28"/>
              </w:rPr>
            </w:pPr>
          </w:p>
        </w:tc>
        <w:tc>
          <w:tcPr>
            <w:tcW w:w="851" w:type="dxa"/>
          </w:tcPr>
          <w:p w:rsidR="00003D05" w:rsidRDefault="00003D05" w:rsidP="00111446">
            <w:pPr>
              <w:rPr>
                <w:rFonts w:ascii="仿宋_GB2312" w:eastAsia="仿宋_GB2312"/>
                <w:sz w:val="28"/>
                <w:szCs w:val="28"/>
              </w:rPr>
            </w:pPr>
          </w:p>
        </w:tc>
        <w:tc>
          <w:tcPr>
            <w:tcW w:w="1134" w:type="dxa"/>
          </w:tcPr>
          <w:p w:rsidR="00003D05" w:rsidRDefault="00003D05" w:rsidP="00111446">
            <w:pPr>
              <w:rPr>
                <w:rFonts w:ascii="仿宋_GB2312" w:eastAsia="仿宋_GB2312"/>
                <w:sz w:val="28"/>
                <w:szCs w:val="28"/>
              </w:rPr>
            </w:pPr>
          </w:p>
        </w:tc>
        <w:tc>
          <w:tcPr>
            <w:tcW w:w="850" w:type="dxa"/>
          </w:tcPr>
          <w:p w:rsidR="00003D05" w:rsidRDefault="00003D05" w:rsidP="00111446">
            <w:pPr>
              <w:rPr>
                <w:rFonts w:ascii="仿宋_GB2312" w:eastAsia="仿宋_GB2312"/>
                <w:sz w:val="28"/>
                <w:szCs w:val="28"/>
              </w:rPr>
            </w:pPr>
          </w:p>
        </w:tc>
        <w:tc>
          <w:tcPr>
            <w:tcW w:w="1134" w:type="dxa"/>
          </w:tcPr>
          <w:p w:rsidR="00003D05" w:rsidRDefault="00003D05" w:rsidP="00111446">
            <w:pPr>
              <w:rPr>
                <w:rFonts w:ascii="仿宋_GB2312" w:eastAsia="仿宋_GB2312"/>
                <w:sz w:val="28"/>
                <w:szCs w:val="28"/>
              </w:rPr>
            </w:pPr>
          </w:p>
        </w:tc>
        <w:tc>
          <w:tcPr>
            <w:tcW w:w="993" w:type="dxa"/>
          </w:tcPr>
          <w:p w:rsidR="00003D05" w:rsidRDefault="00003D05" w:rsidP="00111446">
            <w:pPr>
              <w:rPr>
                <w:rFonts w:ascii="仿宋_GB2312" w:eastAsia="仿宋_GB2312"/>
                <w:sz w:val="28"/>
                <w:szCs w:val="28"/>
              </w:rPr>
            </w:pPr>
          </w:p>
        </w:tc>
        <w:tc>
          <w:tcPr>
            <w:tcW w:w="1751" w:type="dxa"/>
          </w:tcPr>
          <w:p w:rsidR="00003D05" w:rsidRDefault="00003D05" w:rsidP="00111446">
            <w:pPr>
              <w:rPr>
                <w:rFonts w:ascii="仿宋_GB2312" w:eastAsia="仿宋_GB2312"/>
                <w:sz w:val="28"/>
                <w:szCs w:val="28"/>
              </w:rPr>
            </w:pPr>
          </w:p>
        </w:tc>
      </w:tr>
    </w:tbl>
    <w:p w:rsidR="003705D1" w:rsidRDefault="003705D1">
      <w:r>
        <w:rPr>
          <w:rFonts w:hint="eastAsia"/>
          <w:b/>
          <w:bCs/>
        </w:rPr>
        <w:t>备注：请您准确填写参会人员信息，并</w:t>
      </w:r>
      <w:r w:rsidR="001E3F81">
        <w:rPr>
          <w:rFonts w:hint="eastAsia"/>
          <w:b/>
          <w:bCs/>
        </w:rPr>
        <w:t>于</w:t>
      </w:r>
      <w:r w:rsidR="00E8613B" w:rsidRPr="00E8613B">
        <w:rPr>
          <w:rFonts w:hint="eastAsia"/>
          <w:b/>
          <w:bCs/>
        </w:rPr>
        <w:t>1</w:t>
      </w:r>
      <w:r w:rsidR="002F194E">
        <w:rPr>
          <w:rFonts w:hint="eastAsia"/>
          <w:b/>
          <w:bCs/>
        </w:rPr>
        <w:t>2</w:t>
      </w:r>
      <w:r w:rsidRPr="00E8613B">
        <w:rPr>
          <w:rFonts w:hint="eastAsia"/>
          <w:b/>
          <w:bCs/>
        </w:rPr>
        <w:t>月</w:t>
      </w:r>
      <w:r w:rsidR="002F194E">
        <w:rPr>
          <w:rFonts w:hint="eastAsia"/>
          <w:b/>
          <w:bCs/>
        </w:rPr>
        <w:t>1</w:t>
      </w:r>
      <w:r w:rsidRPr="00E8613B">
        <w:rPr>
          <w:rFonts w:hint="eastAsia"/>
          <w:b/>
          <w:bCs/>
        </w:rPr>
        <w:t>0</w:t>
      </w:r>
      <w:r w:rsidRPr="00E8613B">
        <w:rPr>
          <w:rFonts w:hint="eastAsia"/>
          <w:b/>
          <w:bCs/>
        </w:rPr>
        <w:t>日</w:t>
      </w:r>
      <w:r>
        <w:rPr>
          <w:rFonts w:hint="eastAsia"/>
          <w:b/>
          <w:bCs/>
        </w:rPr>
        <w:t>前发回</w:t>
      </w:r>
      <w:r w:rsidRPr="003705D1">
        <w:rPr>
          <w:b/>
          <w:bCs/>
        </w:rPr>
        <w:t>jgxsdh@njit.edu.cn</w:t>
      </w:r>
      <w:r>
        <w:rPr>
          <w:rFonts w:hint="eastAsia"/>
          <w:b/>
          <w:bCs/>
        </w:rPr>
        <w:t>邮箱，以便会务组协商筹备</w:t>
      </w:r>
      <w:r w:rsidR="001E3F81">
        <w:rPr>
          <w:rFonts w:hint="eastAsia"/>
          <w:b/>
          <w:bCs/>
        </w:rPr>
        <w:t>，十分感谢</w:t>
      </w:r>
      <w:r>
        <w:rPr>
          <w:rFonts w:hint="eastAsia"/>
          <w:b/>
          <w:bCs/>
        </w:rPr>
        <w:t>。</w:t>
      </w:r>
    </w:p>
    <w:sectPr w:rsidR="003705D1">
      <w:footerReference w:type="even" r:id="rId12"/>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8F1" w:rsidRDefault="00AF48F1">
      <w:r>
        <w:separator/>
      </w:r>
    </w:p>
  </w:endnote>
  <w:endnote w:type="continuationSeparator" w:id="0">
    <w:p w:rsidR="00AF48F1" w:rsidRDefault="00AF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79A" w:rsidRDefault="00CA7F5B">
    <w:pPr>
      <w:pStyle w:val="a3"/>
      <w:framePr w:wrap="around" w:vAnchor="text" w:hAnchor="margin" w:xAlign="center" w:y="1"/>
      <w:rPr>
        <w:rStyle w:val="a5"/>
      </w:rPr>
    </w:pPr>
    <w:r>
      <w:fldChar w:fldCharType="begin"/>
    </w:r>
    <w:r>
      <w:rPr>
        <w:rStyle w:val="a5"/>
      </w:rPr>
      <w:instrText xml:space="preserve">PAGE  </w:instrText>
    </w:r>
    <w:r>
      <w:fldChar w:fldCharType="end"/>
    </w:r>
  </w:p>
  <w:p w:rsidR="00B6579A" w:rsidRDefault="00B6579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79A" w:rsidRDefault="00CA7F5B">
    <w:pPr>
      <w:pStyle w:val="a3"/>
      <w:framePr w:wrap="around" w:vAnchor="text" w:hAnchor="margin" w:xAlign="center" w:y="1"/>
      <w:rPr>
        <w:rStyle w:val="a5"/>
      </w:rPr>
    </w:pPr>
    <w:r>
      <w:fldChar w:fldCharType="begin"/>
    </w:r>
    <w:r>
      <w:rPr>
        <w:rStyle w:val="a5"/>
      </w:rPr>
      <w:instrText xml:space="preserve">PAGE  </w:instrText>
    </w:r>
    <w:r>
      <w:fldChar w:fldCharType="separate"/>
    </w:r>
    <w:r w:rsidR="003C2D6B">
      <w:rPr>
        <w:rStyle w:val="a5"/>
        <w:noProof/>
      </w:rPr>
      <w:t>3</w:t>
    </w:r>
    <w:r>
      <w:fldChar w:fldCharType="end"/>
    </w:r>
  </w:p>
  <w:p w:rsidR="00B6579A" w:rsidRDefault="00B6579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8F1" w:rsidRDefault="00AF48F1">
      <w:r>
        <w:separator/>
      </w:r>
    </w:p>
  </w:footnote>
  <w:footnote w:type="continuationSeparator" w:id="0">
    <w:p w:rsidR="00AF48F1" w:rsidRDefault="00AF4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9594A7"/>
    <w:multiLevelType w:val="singleLevel"/>
    <w:tmpl w:val="B09594A7"/>
    <w:lvl w:ilvl="0">
      <w:start w:val="1"/>
      <w:numFmt w:val="decimal"/>
      <w:suff w:val="nothing"/>
      <w:lvlText w:val="%1、"/>
      <w:lvlJc w:val="left"/>
      <w:pPr>
        <w:ind w:left="640" w:firstLine="0"/>
      </w:pPr>
    </w:lvl>
  </w:abstractNum>
  <w:abstractNum w:abstractNumId="1" w15:restartNumberingAfterBreak="0">
    <w:nsid w:val="45C20D5D"/>
    <w:multiLevelType w:val="singleLevel"/>
    <w:tmpl w:val="45C20D5D"/>
    <w:lvl w:ilvl="0">
      <w:start w:val="3"/>
      <w:numFmt w:val="chineseCounting"/>
      <w:suff w:val="nothing"/>
      <w:lvlText w:val="%1、"/>
      <w:lvlJc w:val="left"/>
      <w:rPr>
        <w:rFonts w:hint="eastAsia"/>
      </w:rPr>
    </w:lvl>
  </w:abstractNum>
  <w:abstractNum w:abstractNumId="2" w15:restartNumberingAfterBreak="0">
    <w:nsid w:val="499F1E61"/>
    <w:multiLevelType w:val="hybridMultilevel"/>
    <w:tmpl w:val="CFD84A82"/>
    <w:lvl w:ilvl="0" w:tplc="14AA162A">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C58487F"/>
    <w:rsid w:val="00003D05"/>
    <w:rsid w:val="0007190A"/>
    <w:rsid w:val="000A0EBA"/>
    <w:rsid w:val="000F66E1"/>
    <w:rsid w:val="001224EA"/>
    <w:rsid w:val="001A5885"/>
    <w:rsid w:val="001D5102"/>
    <w:rsid w:val="001E3F81"/>
    <w:rsid w:val="001E4EC6"/>
    <w:rsid w:val="002E607A"/>
    <w:rsid w:val="002F194E"/>
    <w:rsid w:val="0034226A"/>
    <w:rsid w:val="003705D1"/>
    <w:rsid w:val="003C2D6B"/>
    <w:rsid w:val="005C7DF9"/>
    <w:rsid w:val="005F2ED9"/>
    <w:rsid w:val="00650D1E"/>
    <w:rsid w:val="00663A80"/>
    <w:rsid w:val="0070629C"/>
    <w:rsid w:val="00735F5F"/>
    <w:rsid w:val="0089561B"/>
    <w:rsid w:val="008957D5"/>
    <w:rsid w:val="009F78B0"/>
    <w:rsid w:val="00A50B18"/>
    <w:rsid w:val="00AB29FB"/>
    <w:rsid w:val="00AD638A"/>
    <w:rsid w:val="00AF48F1"/>
    <w:rsid w:val="00B329AF"/>
    <w:rsid w:val="00B6579A"/>
    <w:rsid w:val="00BE4EA9"/>
    <w:rsid w:val="00C06678"/>
    <w:rsid w:val="00C067AF"/>
    <w:rsid w:val="00C764FD"/>
    <w:rsid w:val="00CA7F5B"/>
    <w:rsid w:val="00CD10F3"/>
    <w:rsid w:val="00D13D64"/>
    <w:rsid w:val="00E8613B"/>
    <w:rsid w:val="00E96735"/>
    <w:rsid w:val="00FD182C"/>
    <w:rsid w:val="0C58487F"/>
    <w:rsid w:val="0DAC6654"/>
    <w:rsid w:val="1C962FDA"/>
    <w:rsid w:val="3750372C"/>
    <w:rsid w:val="4BE83192"/>
    <w:rsid w:val="4DB73047"/>
    <w:rsid w:val="6A110B7D"/>
    <w:rsid w:val="793A5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AE2C2"/>
  <w15:docId w15:val="{0DF631F9-3E9F-4C4F-8764-8674B41C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age number"/>
    <w:basedOn w:val="a0"/>
    <w:qFormat/>
  </w:style>
  <w:style w:type="character" w:styleId="a6">
    <w:name w:val="Hyperlink"/>
    <w:basedOn w:val="a0"/>
    <w:qFormat/>
    <w:rPr>
      <w:color w:val="0000FF"/>
      <w:u w:val="single"/>
    </w:rPr>
  </w:style>
  <w:style w:type="paragraph" w:styleId="a7">
    <w:name w:val="Balloon Text"/>
    <w:basedOn w:val="a"/>
    <w:link w:val="a8"/>
    <w:rsid w:val="005F2ED9"/>
    <w:rPr>
      <w:sz w:val="18"/>
      <w:szCs w:val="18"/>
    </w:rPr>
  </w:style>
  <w:style w:type="character" w:customStyle="1" w:styleId="a8">
    <w:name w:val="批注框文本 字符"/>
    <w:basedOn w:val="a0"/>
    <w:link w:val="a7"/>
    <w:rsid w:val="005F2ED9"/>
    <w:rPr>
      <w:rFonts w:asciiTheme="minorHAnsi" w:eastAsiaTheme="minorEastAsia" w:hAnsiTheme="minorHAnsi" w:cstheme="minorBidi"/>
      <w:kern w:val="2"/>
      <w:sz w:val="18"/>
      <w:szCs w:val="18"/>
    </w:rPr>
  </w:style>
  <w:style w:type="paragraph" w:styleId="a9">
    <w:name w:val="header"/>
    <w:basedOn w:val="a"/>
    <w:link w:val="aa"/>
    <w:rsid w:val="00E8613B"/>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rsid w:val="00E8613B"/>
    <w:rPr>
      <w:rFonts w:asciiTheme="minorHAnsi" w:eastAsiaTheme="minorEastAsia" w:hAnsiTheme="minorHAnsi" w:cstheme="minorBidi"/>
      <w:kern w:val="2"/>
      <w:sz w:val="18"/>
      <w:szCs w:val="18"/>
    </w:rPr>
  </w:style>
  <w:style w:type="paragraph" w:styleId="ab">
    <w:name w:val="Date"/>
    <w:basedOn w:val="a"/>
    <w:next w:val="a"/>
    <w:link w:val="ac"/>
    <w:semiHidden/>
    <w:unhideWhenUsed/>
    <w:rsid w:val="001224EA"/>
    <w:pPr>
      <w:ind w:leftChars="2500" w:left="100"/>
    </w:pPr>
  </w:style>
  <w:style w:type="character" w:customStyle="1" w:styleId="ac">
    <w:name w:val="日期 字符"/>
    <w:basedOn w:val="a0"/>
    <w:link w:val="ab"/>
    <w:semiHidden/>
    <w:rsid w:val="001224EA"/>
    <w:rPr>
      <w:rFonts w:asciiTheme="minorHAnsi" w:eastAsiaTheme="minorEastAsia" w:hAnsiTheme="minorHAnsi" w:cstheme="minorBidi"/>
      <w:kern w:val="2"/>
      <w:sz w:val="21"/>
      <w:szCs w:val="22"/>
    </w:rPr>
  </w:style>
  <w:style w:type="paragraph" w:styleId="ad">
    <w:name w:val="List Paragraph"/>
    <w:basedOn w:val="a"/>
    <w:uiPriority w:val="99"/>
    <w:rsid w:val="00D13D6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780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skl.cn/login/Login.jsp?logintype=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gxsdh@njit.edu.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gxsdh@njit.edu.cn" TargetMode="External"/><Relationship Id="rId4" Type="http://schemas.openxmlformats.org/officeDocument/2006/relationships/settings" Target="settings.xml"/><Relationship Id="rId9" Type="http://schemas.openxmlformats.org/officeDocument/2006/relationships/hyperlink" Target="mailto:jgxsdh@njit.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qzuser1388111485</dc:creator>
  <cp:lastModifiedBy>Administrator</cp:lastModifiedBy>
  <cp:revision>9</cp:revision>
  <cp:lastPrinted>2019-09-19T01:08:00Z</cp:lastPrinted>
  <dcterms:created xsi:type="dcterms:W3CDTF">2019-09-27T03:48:00Z</dcterms:created>
  <dcterms:modified xsi:type="dcterms:W3CDTF">2019-09-30T01:47:00Z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