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63" w:rsidRPr="00521763" w:rsidRDefault="00521763" w:rsidP="00521763">
      <w:pPr>
        <w:widowControl/>
        <w:shd w:val="clear" w:color="auto" w:fill="FFFFFF"/>
        <w:spacing w:before="100" w:beforeAutospacing="1" w:after="100" w:afterAutospacing="1" w:line="480" w:lineRule="atLeast"/>
        <w:jc w:val="center"/>
        <w:outlineLvl w:val="1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521763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教育部社科司关于2019年度教育部哲学社会科学研究后期资助项目申报工作的通知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360" w:lineRule="auto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</w:t>
      </w:r>
      <w:proofErr w:type="gramStart"/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社科司函〔2019〕</w:t>
      </w:r>
      <w:proofErr w:type="gramEnd"/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26号</w:t>
      </w:r>
    </w:p>
    <w:p w:rsid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各省、自治区、直辖市教育厅（教委），新疆生产建设兵团教育局，有关部门（单位）教育司（局），部属各高等学校、部省合建各高等学校：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根据工作安排，现将2019年度教育部哲学社会科学研究后期资助项目（以下简称“后期资助项目”）申报工作有关事项通知如下：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 xml:space="preserve">　　一、项目类别和资助额度 </w:t>
      </w:r>
      <w:bookmarkStart w:id="0" w:name="_GoBack"/>
      <w:bookmarkEnd w:id="0"/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按照《教育部哲学社会科学研究后期资助项目实施办法（试行）》（教社科〔2006〕4号）规定，后期资助项目是教育部人文社科研究项目主要类别之一，旨在鼓励高校教师厚积薄发，加强基础研究，勇于理论创新，推出精品力作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2019年度后期资助项目分为重大项目和一般项目两类：（1）重大项目是指对学术发展具有重要推动作用、可望取得重大学术价值的标志性成果，每项资助额度为20万元；（2）一般项目是指具有显著学术价值的研究成果，每项资助额度为10万元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2019年拟立项后期资助项目（</w:t>
      </w:r>
      <w:proofErr w:type="gramStart"/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含重大</w:t>
      </w:r>
      <w:proofErr w:type="gramEnd"/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项目、一般项目）100项，其中高校思想政治理论课建设的项目占10%。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 xml:space="preserve">　　二、资助范围和申报条件 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1.资助范围：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（1）对学术发展具有重要推动作用的基础性研究，具有原创性的理论研究；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（2）具有重要学术价值和社会影响的文献研究、译著和工具书，不含论文及论文集、教材、研究报告、软件等；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（3）具有重要学术价值的以非纸质方式呈现的研究成果；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（4）坚持在改进中加强高校思想政治理论课建设，提高思想政治理论</w:t>
      </w:r>
      <w:proofErr w:type="gramStart"/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课质量</w:t>
      </w:r>
      <w:proofErr w:type="gramEnd"/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和水平的重要研究成果。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2.申报对象和条件：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（1）后期资助项目的申请者必须是普通高等学校的在编教师，具有良好的政治思想素质和独立开展及组织科研工作能力，且作为项目实际主持者并担负实质性研究工作。每个申请者只能申报一个项目。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（2）申报项目已完成研究任务70%以上，申报时须提供已完成的书稿（或非纸质成果）。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3.有下列情形之一的不得申报后期资助项目：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（1）在</w:t>
      </w:r>
      <w:proofErr w:type="gramStart"/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研</w:t>
      </w:r>
      <w:proofErr w:type="gramEnd"/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的教育部人文社会科学研究项目（</w:t>
      </w:r>
      <w:proofErr w:type="gramStart"/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含重大</w:t>
      </w:r>
      <w:proofErr w:type="gramEnd"/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课题攻关项目、基地重大项目、后期资助项目、一般项目）的负责人；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（2）得到过省部级以上（含省部级）基金项目研究经费资助或任何出版资助的成果；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（3）以内容相同或</w:t>
      </w:r>
      <w:proofErr w:type="gramStart"/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相近成果</w:t>
      </w:r>
      <w:proofErr w:type="gramEnd"/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申请了2019年度国家社科基金项目、国家自然科学基金项目、教育部人文社会科学研究各类项目以及其他国家级科研项目；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（4）申报成果为近5年（2014年1月1日以后）答辩通过的博士学位论文或博士后出站报告；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（5）申报成果为已出版著作的修订本，或与已出版著作重复10%以上；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（6）申报成果存在知识产权纠纷。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 xml:space="preserve">　　三、申报办法和申报要求 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教育部直属高校、部省合建高校以学校为单位，地方高校以省、自治区、直辖市教育厅（教委）为单位，其他有关部门（单位）所属高校以教育司（局）为单位（以下简称“申报单位”），集中申报，不受理个人申报。具体申报办法和程序如下：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1.本次项目实行限额申报。省、自治区、直辖市教育厅（教委），每单位推荐项数不超过6项；教育部直属高校、部省合建高校每单位推荐项数不超过4项；其他有关部门（单位）教育司（局）每单位推荐项数2-4项。各申报单位应对本单位所申报的项目进行资格审查，组织专家进行初审，并按申报程序上报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2.本次项目采取网上申报方式。教育部社科司主页（www.moe.edu.cn/s78/A13/）“教育部人文社会科学研究管理平台——申报系统”（简称“申报系统”）为本次申报的唯一网络平台。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3.2019年2月25日开始受理项目网上申报。请按申报系统提示说明及填表要求用计算机填报。（1）在线填写申报项目的“基本信息”和“相关成果”；下载“申报成果介绍”和“推荐人和单位推荐意见”模板，填写后以附件形式上传到申报系统；（2）以附件形式上传申报成果（PDF版本）及相关证明材料，且不得超过30M；（3）学校审核通过后，系统将自动生成完整的《2019年度教育部哲学社会科学研究后期资助项目申请书》（以下简称《申请书》）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4.已开通账号的申报单位，以原有账号、密码登录系统，并及时核对单位信息；未开通账号的申报单位，请登录申报系统，登记单位信息、设定登录密码，打印“开通账号申请表”并加盖管理部门公章，传真至010-62519525。待审核通过后，即可登录申报系统进行操作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有关项目申报系统的技术问题咨询电话：010-62510667、15313766307、15313766308，电子信箱：xmsb2019@sinoss.net。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5.本次项目网络申报截止日期为2019年3月20日，申报单位须在此之前对本单位所申报的材料进行在线审核确认，并于2019年3月22日前报送以下纸质材料：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（1）在线打印的《2019年度教育部哲学社会科学研究后期资助项目申请一览表》（以下简称《申请一览表》）1份并加盖学校公章（教育部直属高校、部省合建高校）或主管部门公章（其他高校）。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（2）在线打印的《申请书》1份，并加盖公章。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（3）申报成果及相关证明材料1套。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寄送地址：北京市朝阳区惠新东街4号富盛大厦1座12层，高校社会科学研究评价中心，邮编：100029。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联系人：王楠、刘和健；电话：010-58551411、010-58581198；传真：010-58556074；电子信箱：pingjzx@126.com。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请各单位严格按照上述时间完成申报工作，逾期不予受理。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</w:rPr>
        <w:t xml:space="preserve">　　四、其他要求 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1.各申报单位网上提交的《申请书》和签字盖章的纸质件数量与内容要确保一致，否则不予受理。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2.申请者应如实填报材料，凡存在弄虚作假行为的，一经查实即取消三年申请资格。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3.各申报单位应严格把关，确保填报信息的准确、真实，切实提高项目申报质量。如违规申报，将予以通报批评。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4.项目实行严格规范的预决算管理。项目申请者应在资助限额内，根据实际需求准确</w:t>
      </w:r>
      <w:proofErr w:type="gramStart"/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测算总</w:t>
      </w:r>
      <w:proofErr w:type="gramEnd"/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经费预算，合理</w:t>
      </w:r>
      <w:proofErr w:type="gramStart"/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分配分</w:t>
      </w:r>
      <w:proofErr w:type="gramEnd"/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年度经费预算。经费预算是否合理是评审的重要内容，不切实际的预算将影响专家评审结果。年度预算执行情况是</w:t>
      </w:r>
      <w:proofErr w:type="gramStart"/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项目结项鉴定</w:t>
      </w:r>
      <w:proofErr w:type="gramEnd"/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的重要内容，并作为后续拨款的重要依据。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5.后期资助项目立项的最终成果，由项目负责人与高等教育出版社协商出版。受本项目资助出版、发表的所有成果须在显著位置标注“教育部哲学社会科学研究后期资助项目”字样。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教育部社科司联系人：段洪波，联系电话：010-66097563。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附件：1.</w:t>
      </w:r>
      <w:hyperlink r:id="rId5" w:tgtFrame="_blank" w:history="1">
        <w:r w:rsidRPr="00521763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</w:rPr>
          <w:t>教育部哲学社会科学研究后期资助项目实施办法（试行）</w:t>
        </w:r>
      </w:hyperlink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　　　2.</w:t>
      </w:r>
      <w:hyperlink r:id="rId6" w:tgtFrame="_blank" w:history="1">
        <w:r w:rsidRPr="00521763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</w:rPr>
          <w:t>2019年度教育部哲学社会科学研究后期资助项目申请书（供参考，在申报系统填报信息并上</w:t>
        </w:r>
        <w:proofErr w:type="gramStart"/>
        <w:r w:rsidRPr="00521763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</w:rPr>
          <w:t>传相关</w:t>
        </w:r>
        <w:proofErr w:type="gramEnd"/>
        <w:r w:rsidRPr="00521763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</w:rPr>
          <w:t>附件后自动生成）</w:t>
        </w:r>
      </w:hyperlink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　　　3.</w:t>
      </w:r>
      <w:hyperlink r:id="rId7" w:tgtFrame="_blank" w:history="1">
        <w:r w:rsidRPr="00521763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</w:rPr>
          <w:t>2019年度教育部哲学社会科学研究后期资助项目申请一览表（供参考，由系统自动生成）</w:t>
        </w:r>
      </w:hyperlink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　　　4.</w:t>
      </w:r>
      <w:hyperlink r:id="rId8" w:tgtFrame="_blank" w:history="1">
        <w:r w:rsidRPr="00521763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</w:rPr>
          <w:t>2019年度教育部哲学社会科学研究后期资助项目申报常见问题释疑</w:t>
        </w:r>
      </w:hyperlink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教育部社会科学司</w:t>
      </w:r>
    </w:p>
    <w:p w:rsidR="00521763" w:rsidRPr="00521763" w:rsidRDefault="00521763" w:rsidP="00521763">
      <w:pPr>
        <w:widowControl/>
        <w:shd w:val="clear" w:color="auto" w:fill="FFFFFF"/>
        <w:adjustRightInd w:val="0"/>
        <w:snapToGrid w:val="0"/>
        <w:spacing w:line="360" w:lineRule="auto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521763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2019年2月21日</w:t>
      </w:r>
    </w:p>
    <w:p w:rsidR="00AB411F" w:rsidRPr="00521763" w:rsidRDefault="00AB411F" w:rsidP="00521763">
      <w:pPr>
        <w:adjustRightInd w:val="0"/>
        <w:snapToGrid w:val="0"/>
        <w:spacing w:line="360" w:lineRule="auto"/>
        <w:rPr>
          <w:rFonts w:hint="eastAsia"/>
        </w:rPr>
      </w:pPr>
    </w:p>
    <w:sectPr w:rsidR="00AB411F" w:rsidRPr="00521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63"/>
    <w:rsid w:val="00521763"/>
    <w:rsid w:val="00AB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2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1873">
                  <w:marLeft w:val="0"/>
                  <w:marRight w:val="0"/>
                  <w:marTop w:val="0"/>
                  <w:marBottom w:val="0"/>
                  <w:divBdr>
                    <w:top w:val="single" w:sz="6" w:space="31" w:color="A4A4A4"/>
                    <w:left w:val="single" w:sz="6" w:space="31" w:color="A4A4A4"/>
                    <w:bottom w:val="single" w:sz="6" w:space="15" w:color="A4A4A4"/>
                    <w:right w:val="single" w:sz="6" w:space="31" w:color="A4A4A4"/>
                  </w:divBdr>
                  <w:divsChild>
                    <w:div w:id="121611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.gov.cn/s78/A13/A13_gggs/A13_sjhj/201902/W020190221604230397312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e.gov.cn/s78/A13/A13_gggs/A13_sjhj/201902/W020190221604230385423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e.gov.cn/s78/A13/A13_gggs/A13_sjhj/201902/W020190221604230386921.doc" TargetMode="External"/><Relationship Id="rId5" Type="http://schemas.openxmlformats.org/officeDocument/2006/relationships/hyperlink" Target="http://www.moe.gov.cn/s78/A13/A13_gggs/A13_sjhj/201902/W020190221604230372793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2019-02-26T00:45:00Z</dcterms:created>
  <dcterms:modified xsi:type="dcterms:W3CDTF">2019-02-26T00:51:00Z</dcterms:modified>
</cp:coreProperties>
</file>