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D70" w:rsidRPr="00BB3D70" w:rsidRDefault="00BB3D70" w:rsidP="00BB3D70">
      <w:pPr>
        <w:jc w:val="center"/>
        <w:rPr>
          <w:sz w:val="32"/>
          <w:szCs w:val="32"/>
        </w:rPr>
      </w:pPr>
      <w:r w:rsidRPr="00BB3D70">
        <w:rPr>
          <w:rFonts w:hint="eastAsia"/>
          <w:b/>
          <w:bCs/>
          <w:sz w:val="32"/>
          <w:szCs w:val="32"/>
        </w:rPr>
        <w:t>项目采购清单</w:t>
      </w:r>
    </w:p>
    <w:tbl>
      <w:tblPr>
        <w:tblW w:w="0" w:type="auto"/>
        <w:jc w:val="center"/>
        <w:tblInd w:w="-1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1116"/>
        <w:gridCol w:w="5559"/>
        <w:gridCol w:w="962"/>
        <w:gridCol w:w="962"/>
      </w:tblGrid>
      <w:tr w:rsidR="00BB3D70" w:rsidTr="00BB3D70">
        <w:trPr>
          <w:trHeight w:val="511"/>
          <w:jc w:val="center"/>
        </w:trPr>
        <w:tc>
          <w:tcPr>
            <w:tcW w:w="719" w:type="dxa"/>
            <w:vAlign w:val="center"/>
          </w:tcPr>
          <w:p w:rsidR="00BB3D70" w:rsidRDefault="00BB3D70" w:rsidP="001E1E10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116" w:type="dxa"/>
            <w:vAlign w:val="center"/>
          </w:tcPr>
          <w:p w:rsidR="00BB3D70" w:rsidRDefault="00BB3D70" w:rsidP="001E1E10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项目、品名</w:t>
            </w:r>
          </w:p>
        </w:tc>
        <w:tc>
          <w:tcPr>
            <w:tcW w:w="5559" w:type="dxa"/>
            <w:vAlign w:val="center"/>
          </w:tcPr>
          <w:p w:rsidR="00BB3D70" w:rsidRDefault="00BB3D70" w:rsidP="001E1E10"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材质、参数、性能要求</w:t>
            </w:r>
          </w:p>
        </w:tc>
        <w:tc>
          <w:tcPr>
            <w:tcW w:w="962" w:type="dxa"/>
            <w:vAlign w:val="center"/>
          </w:tcPr>
          <w:p w:rsidR="00BB3D70" w:rsidRDefault="00BB3D70" w:rsidP="001E1E10"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数量</w:t>
            </w:r>
          </w:p>
        </w:tc>
        <w:tc>
          <w:tcPr>
            <w:tcW w:w="962" w:type="dxa"/>
            <w:vAlign w:val="center"/>
          </w:tcPr>
          <w:p w:rsidR="00BB3D70" w:rsidRDefault="00BB3D70" w:rsidP="00BB3D70">
            <w:pPr>
              <w:spacing w:line="36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单位</w:t>
            </w:r>
          </w:p>
        </w:tc>
      </w:tr>
      <w:tr w:rsidR="00BB3D70" w:rsidTr="00F92CF6">
        <w:trPr>
          <w:trHeight w:hRule="exact" w:val="3435"/>
          <w:jc w:val="center"/>
        </w:trPr>
        <w:tc>
          <w:tcPr>
            <w:tcW w:w="719" w:type="dxa"/>
            <w:vAlign w:val="center"/>
          </w:tcPr>
          <w:p w:rsidR="00BB3D70" w:rsidRDefault="00BB3D70" w:rsidP="001E1E1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16" w:type="dxa"/>
            <w:vAlign w:val="center"/>
          </w:tcPr>
          <w:p w:rsidR="00BB3D70" w:rsidRDefault="00BB3D70" w:rsidP="001E1E1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短焦投影机</w:t>
            </w:r>
          </w:p>
        </w:tc>
        <w:tc>
          <w:tcPr>
            <w:tcW w:w="5559" w:type="dxa"/>
            <w:vAlign w:val="center"/>
          </w:tcPr>
          <w:p w:rsidR="00BB3D70" w:rsidRPr="00BB3D70" w:rsidRDefault="00F92CF6" w:rsidP="001E1E10">
            <w:pPr>
              <w:rPr>
                <w:rFonts w:ascii="宋体" w:eastAsia="宋体" w:hAnsi="宋体"/>
              </w:rPr>
            </w:pPr>
            <w:r w:rsidRPr="00F92CF6">
              <w:rPr>
                <w:rFonts w:ascii="宋体" w:eastAsia="宋体" w:hAnsi="宋体" w:hint="eastAsia"/>
              </w:rPr>
              <w:t>投影技术：DLP，分辨率：1024×768，亮度：3000流明；短焦镜头，投射比：0.61，内置10W大功率扬声器，内置无线信号接收器，投影机内含操作系统，同一局域网内，支持投影机、手机、电脑多方文件共享，文件远程调用。支持U盘文件直插直读等各类型格式文件。内置16G存储，同一局域网内，IE登录投影机IP地址，将电脑或手机中文件直接传到投影机。全平台无线投影：在共同的局域网内，支持手机、笔记本等设备无线接入，支持自由切换。</w:t>
            </w:r>
            <w:proofErr w:type="gramStart"/>
            <w:r w:rsidRPr="00F92CF6">
              <w:rPr>
                <w:rFonts w:ascii="宋体" w:eastAsia="宋体" w:hAnsi="宋体" w:hint="eastAsia"/>
              </w:rPr>
              <w:t>蓝牙输出</w:t>
            </w:r>
            <w:proofErr w:type="gramEnd"/>
            <w:r w:rsidRPr="00F92CF6">
              <w:rPr>
                <w:rFonts w:ascii="宋体" w:eastAsia="宋体" w:hAnsi="宋体" w:hint="eastAsia"/>
              </w:rPr>
              <w:t>功能。</w:t>
            </w:r>
          </w:p>
        </w:tc>
        <w:tc>
          <w:tcPr>
            <w:tcW w:w="962" w:type="dxa"/>
            <w:vAlign w:val="center"/>
          </w:tcPr>
          <w:p w:rsidR="00BB3D70" w:rsidRDefault="00BB3D70" w:rsidP="001E1E10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5</w:t>
            </w:r>
          </w:p>
        </w:tc>
        <w:tc>
          <w:tcPr>
            <w:tcW w:w="962" w:type="dxa"/>
            <w:vAlign w:val="center"/>
          </w:tcPr>
          <w:p w:rsidR="00BB3D70" w:rsidRDefault="00BB3D70" w:rsidP="00BB3D70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台</w:t>
            </w:r>
          </w:p>
        </w:tc>
      </w:tr>
      <w:tr w:rsidR="00BB3D70" w:rsidTr="00EC2AD8">
        <w:trPr>
          <w:trHeight w:hRule="exact" w:val="565"/>
          <w:jc w:val="center"/>
        </w:trPr>
        <w:tc>
          <w:tcPr>
            <w:tcW w:w="719" w:type="dxa"/>
            <w:vAlign w:val="center"/>
          </w:tcPr>
          <w:p w:rsidR="00BB3D70" w:rsidRDefault="00BB3D70" w:rsidP="001E1E1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16" w:type="dxa"/>
            <w:vAlign w:val="center"/>
          </w:tcPr>
          <w:p w:rsidR="00BB3D70" w:rsidRPr="00F92CF6" w:rsidRDefault="00BB3D70" w:rsidP="001E1E10">
            <w:pPr>
              <w:jc w:val="center"/>
              <w:rPr>
                <w:rFonts w:ascii="宋体" w:eastAsia="宋体" w:hAnsi="宋体"/>
                <w:szCs w:val="21"/>
              </w:rPr>
            </w:pPr>
            <w:r w:rsidRPr="00F92CF6">
              <w:rPr>
                <w:rFonts w:ascii="宋体" w:eastAsia="宋体" w:hAnsi="宋体" w:hint="eastAsia"/>
                <w:szCs w:val="21"/>
              </w:rPr>
              <w:t>电动幕布</w:t>
            </w:r>
          </w:p>
        </w:tc>
        <w:tc>
          <w:tcPr>
            <w:tcW w:w="5559" w:type="dxa"/>
            <w:vAlign w:val="center"/>
          </w:tcPr>
          <w:p w:rsidR="00BB3D70" w:rsidRPr="00F92CF6" w:rsidRDefault="00BB3D70" w:rsidP="00EC2AD8">
            <w:pPr>
              <w:jc w:val="center"/>
              <w:rPr>
                <w:rFonts w:ascii="宋体" w:eastAsia="宋体" w:hAnsi="宋体"/>
                <w:szCs w:val="21"/>
              </w:rPr>
            </w:pPr>
            <w:r w:rsidRPr="00F92CF6">
              <w:rPr>
                <w:rFonts w:ascii="宋体" w:eastAsia="宋体" w:hAnsi="宋体" w:hint="eastAsia"/>
                <w:szCs w:val="21"/>
              </w:rPr>
              <w:t>100寸电动</w:t>
            </w:r>
            <w:proofErr w:type="gramStart"/>
            <w:r w:rsidRPr="00F92CF6">
              <w:rPr>
                <w:rFonts w:ascii="宋体" w:eastAsia="宋体" w:hAnsi="宋体" w:hint="eastAsia"/>
                <w:szCs w:val="21"/>
              </w:rPr>
              <w:t>玻</w:t>
            </w:r>
            <w:proofErr w:type="gramEnd"/>
            <w:r w:rsidRPr="00F92CF6">
              <w:rPr>
                <w:rFonts w:ascii="宋体" w:eastAsia="宋体" w:hAnsi="宋体" w:hint="eastAsia"/>
                <w:szCs w:val="21"/>
              </w:rPr>
              <w:t>珠幕布</w:t>
            </w:r>
          </w:p>
        </w:tc>
        <w:tc>
          <w:tcPr>
            <w:tcW w:w="962" w:type="dxa"/>
            <w:vAlign w:val="center"/>
          </w:tcPr>
          <w:p w:rsidR="00BB3D70" w:rsidRDefault="00BB3D70" w:rsidP="001E1E10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5</w:t>
            </w:r>
            <w:bookmarkStart w:id="0" w:name="_GoBack"/>
            <w:bookmarkEnd w:id="0"/>
          </w:p>
        </w:tc>
        <w:tc>
          <w:tcPr>
            <w:tcW w:w="962" w:type="dxa"/>
            <w:vAlign w:val="center"/>
          </w:tcPr>
          <w:p w:rsidR="00BB3D70" w:rsidRDefault="00BB3D70" w:rsidP="00BB3D70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幅</w:t>
            </w:r>
          </w:p>
        </w:tc>
      </w:tr>
      <w:tr w:rsidR="00BB3D70" w:rsidTr="00F92CF6">
        <w:trPr>
          <w:trHeight w:hRule="exact" w:val="6392"/>
          <w:jc w:val="center"/>
        </w:trPr>
        <w:tc>
          <w:tcPr>
            <w:tcW w:w="719" w:type="dxa"/>
            <w:vAlign w:val="center"/>
          </w:tcPr>
          <w:p w:rsidR="00BB3D70" w:rsidRDefault="00BB3D70" w:rsidP="001E1E1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16" w:type="dxa"/>
            <w:vAlign w:val="center"/>
          </w:tcPr>
          <w:p w:rsidR="00BB3D70" w:rsidRDefault="00BB3D70" w:rsidP="001E1E1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中控</w:t>
            </w:r>
          </w:p>
        </w:tc>
        <w:tc>
          <w:tcPr>
            <w:tcW w:w="5559" w:type="dxa"/>
            <w:vAlign w:val="center"/>
          </w:tcPr>
          <w:p w:rsidR="00F92CF6" w:rsidRPr="00F92CF6" w:rsidRDefault="00F92CF6" w:rsidP="00F92CF6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 w:rsidRPr="00F92CF6">
              <w:rPr>
                <w:rFonts w:asciiTheme="majorEastAsia" w:eastAsiaTheme="majorEastAsia" w:hAnsiTheme="majorEastAsia" w:hint="eastAsia"/>
              </w:rPr>
              <w:t>1、采用一体化设计，金属材质外壳，稳定性好，可嵌入桌面安装；</w:t>
            </w:r>
          </w:p>
          <w:p w:rsidR="00F92CF6" w:rsidRPr="00F92CF6" w:rsidRDefault="00F92CF6" w:rsidP="00F92CF6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 w:rsidRPr="00F92CF6">
              <w:rPr>
                <w:rFonts w:asciiTheme="majorEastAsia" w:eastAsiaTheme="majorEastAsia" w:hAnsiTheme="majorEastAsia" w:hint="eastAsia"/>
              </w:rPr>
              <w:t>2、面板简洁的9键设计，机械轻触式按键，一键“上课”、一键“下课”，投影</w:t>
            </w:r>
            <w:proofErr w:type="gramStart"/>
            <w:r w:rsidRPr="00F92CF6">
              <w:rPr>
                <w:rFonts w:asciiTheme="majorEastAsia" w:eastAsiaTheme="majorEastAsia" w:hAnsiTheme="majorEastAsia" w:hint="eastAsia"/>
              </w:rPr>
              <w:t>独立键</w:t>
            </w:r>
            <w:proofErr w:type="gramEnd"/>
            <w:r w:rsidRPr="00F92CF6">
              <w:rPr>
                <w:rFonts w:asciiTheme="majorEastAsia" w:eastAsiaTheme="majorEastAsia" w:hAnsiTheme="majorEastAsia" w:hint="eastAsia"/>
              </w:rPr>
              <w:t>开关；</w:t>
            </w:r>
          </w:p>
          <w:p w:rsidR="00F92CF6" w:rsidRPr="00F92CF6" w:rsidRDefault="00F92CF6" w:rsidP="00F92CF6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 w:rsidRPr="00F92CF6">
              <w:rPr>
                <w:rFonts w:asciiTheme="majorEastAsia" w:eastAsiaTheme="majorEastAsia" w:hAnsiTheme="majorEastAsia" w:hint="eastAsia"/>
              </w:rPr>
              <w:t>3、机箱两侧百叶窗设计，散热效果好，机器长时间使用，更加稳定工作；</w:t>
            </w:r>
          </w:p>
          <w:p w:rsidR="00F92CF6" w:rsidRPr="00F92CF6" w:rsidRDefault="00F92CF6" w:rsidP="00F92CF6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 w:rsidRPr="00F92CF6">
              <w:rPr>
                <w:rFonts w:asciiTheme="majorEastAsia" w:eastAsiaTheme="majorEastAsia" w:hAnsiTheme="majorEastAsia" w:hint="eastAsia"/>
              </w:rPr>
              <w:t>4、接口：内置3X2 VGA切换模块，3X2音频切换模块， 多功能投影控制接口： 投影</w:t>
            </w:r>
            <w:proofErr w:type="gramStart"/>
            <w:r w:rsidRPr="00F92CF6">
              <w:rPr>
                <w:rFonts w:asciiTheme="majorEastAsia" w:eastAsiaTheme="majorEastAsia" w:hAnsiTheme="majorEastAsia" w:hint="eastAsia"/>
              </w:rPr>
              <w:t>机管理</w:t>
            </w:r>
            <w:proofErr w:type="gramEnd"/>
            <w:r w:rsidRPr="00F92CF6">
              <w:rPr>
                <w:rFonts w:asciiTheme="majorEastAsia" w:eastAsiaTheme="majorEastAsia" w:hAnsiTheme="majorEastAsia" w:hint="eastAsia"/>
              </w:rPr>
              <w:t>功能，内有系统电源的管理及电动幕的控制功能。</w:t>
            </w:r>
          </w:p>
          <w:p w:rsidR="00F92CF6" w:rsidRPr="00F92CF6" w:rsidRDefault="00F92CF6" w:rsidP="00F92CF6">
            <w:pPr>
              <w:spacing w:line="400" w:lineRule="exact"/>
              <w:rPr>
                <w:rFonts w:asciiTheme="majorEastAsia" w:eastAsiaTheme="majorEastAsia" w:hAnsiTheme="majorEastAsia"/>
              </w:rPr>
            </w:pPr>
            <w:r w:rsidRPr="00F92CF6">
              <w:rPr>
                <w:rFonts w:asciiTheme="majorEastAsia" w:eastAsiaTheme="majorEastAsia" w:hAnsiTheme="majorEastAsia" w:hint="eastAsia"/>
              </w:rPr>
              <w:t>5、分离式电源线结构设计，保险管装置，更安全；安装开口尺寸：187X73mm</w:t>
            </w:r>
          </w:p>
          <w:p w:rsidR="00BB3D70" w:rsidRPr="00F92CF6" w:rsidRDefault="00BB3D70" w:rsidP="00F92CF6">
            <w:pPr>
              <w:spacing w:line="220" w:lineRule="exact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962" w:type="dxa"/>
            <w:vAlign w:val="center"/>
          </w:tcPr>
          <w:p w:rsidR="00BB3D70" w:rsidRDefault="00BB3D70" w:rsidP="001E1E10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5</w:t>
            </w:r>
          </w:p>
        </w:tc>
        <w:tc>
          <w:tcPr>
            <w:tcW w:w="962" w:type="dxa"/>
            <w:vAlign w:val="center"/>
          </w:tcPr>
          <w:p w:rsidR="00BB3D70" w:rsidRDefault="00BB3D70" w:rsidP="00BB3D70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套</w:t>
            </w:r>
          </w:p>
        </w:tc>
      </w:tr>
      <w:tr w:rsidR="00BB3D70" w:rsidTr="00F92CF6">
        <w:trPr>
          <w:trHeight w:hRule="exact" w:val="1422"/>
          <w:jc w:val="center"/>
        </w:trPr>
        <w:tc>
          <w:tcPr>
            <w:tcW w:w="719" w:type="dxa"/>
            <w:vAlign w:val="center"/>
          </w:tcPr>
          <w:p w:rsidR="00BB3D70" w:rsidRDefault="00BB3D70" w:rsidP="001E1E1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116" w:type="dxa"/>
            <w:vAlign w:val="center"/>
          </w:tcPr>
          <w:p w:rsidR="00BB3D70" w:rsidRDefault="00BB3D70" w:rsidP="001E1E1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音箱</w:t>
            </w:r>
          </w:p>
        </w:tc>
        <w:tc>
          <w:tcPr>
            <w:tcW w:w="5559" w:type="dxa"/>
            <w:vAlign w:val="center"/>
          </w:tcPr>
          <w:p w:rsidR="00BB3D70" w:rsidRDefault="00BB3D70" w:rsidP="001E1E1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50W有源音箱</w:t>
            </w:r>
          </w:p>
        </w:tc>
        <w:tc>
          <w:tcPr>
            <w:tcW w:w="962" w:type="dxa"/>
            <w:vAlign w:val="center"/>
          </w:tcPr>
          <w:p w:rsidR="00BB3D70" w:rsidRDefault="00BB3D70" w:rsidP="001E1E10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5</w:t>
            </w:r>
          </w:p>
        </w:tc>
        <w:tc>
          <w:tcPr>
            <w:tcW w:w="962" w:type="dxa"/>
            <w:vAlign w:val="center"/>
          </w:tcPr>
          <w:p w:rsidR="00BB3D70" w:rsidRDefault="00BB3D70" w:rsidP="00BB3D70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对</w:t>
            </w:r>
          </w:p>
        </w:tc>
      </w:tr>
      <w:tr w:rsidR="00BB3D70" w:rsidTr="00F92CF6">
        <w:trPr>
          <w:trHeight w:hRule="exact" w:val="8374"/>
          <w:jc w:val="center"/>
        </w:trPr>
        <w:tc>
          <w:tcPr>
            <w:tcW w:w="719" w:type="dxa"/>
            <w:vAlign w:val="center"/>
          </w:tcPr>
          <w:p w:rsidR="00BB3D70" w:rsidRDefault="00BB3D70" w:rsidP="001E1E1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5</w:t>
            </w:r>
          </w:p>
        </w:tc>
        <w:tc>
          <w:tcPr>
            <w:tcW w:w="1116" w:type="dxa"/>
            <w:vAlign w:val="center"/>
          </w:tcPr>
          <w:p w:rsidR="00BB3D70" w:rsidRDefault="00BB3D70" w:rsidP="001E1E1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讲台</w:t>
            </w:r>
          </w:p>
        </w:tc>
        <w:tc>
          <w:tcPr>
            <w:tcW w:w="5559" w:type="dxa"/>
            <w:vAlign w:val="center"/>
          </w:tcPr>
          <w:p w:rsidR="00F92CF6" w:rsidRPr="00F92CF6" w:rsidRDefault="00F92CF6" w:rsidP="00F92CF6">
            <w:pPr>
              <w:spacing w:line="400" w:lineRule="exact"/>
              <w:rPr>
                <w:rFonts w:ascii="宋体" w:eastAsia="宋体" w:hAnsi="宋体"/>
              </w:rPr>
            </w:pPr>
            <w:r w:rsidRPr="00F92CF6">
              <w:rPr>
                <w:rFonts w:ascii="宋体" w:eastAsia="宋体" w:hAnsi="宋体" w:hint="eastAsia"/>
              </w:rPr>
              <w:t>1、尺寸：长宽高800mm×600mm×950mm（±偏差≤5%）。</w:t>
            </w:r>
          </w:p>
          <w:p w:rsidR="00F92CF6" w:rsidRPr="00F92CF6" w:rsidRDefault="00F92CF6" w:rsidP="00F92CF6">
            <w:pPr>
              <w:spacing w:line="400" w:lineRule="exact"/>
              <w:rPr>
                <w:rFonts w:ascii="宋体" w:eastAsia="宋体" w:hAnsi="宋体"/>
              </w:rPr>
            </w:pPr>
            <w:r w:rsidRPr="00F92CF6">
              <w:rPr>
                <w:rFonts w:ascii="宋体" w:eastAsia="宋体" w:hAnsi="宋体" w:hint="eastAsia"/>
              </w:rPr>
              <w:t>2、材料：ABS工程塑料+高档木纹扶手+优质冷轧钢板+注塑底托，ABS工程塑料壁厚度≥4.0mm，钢制部分厚度≥1.0mm。</w:t>
            </w:r>
          </w:p>
          <w:p w:rsidR="00F92CF6" w:rsidRPr="00F92CF6" w:rsidRDefault="00F92CF6" w:rsidP="00F92CF6">
            <w:pPr>
              <w:spacing w:line="400" w:lineRule="exact"/>
              <w:rPr>
                <w:rFonts w:ascii="宋体" w:eastAsia="宋体" w:hAnsi="宋体"/>
              </w:rPr>
            </w:pPr>
            <w:r w:rsidRPr="00F92CF6">
              <w:rPr>
                <w:rFonts w:ascii="宋体" w:eastAsia="宋体" w:hAnsi="宋体" w:hint="eastAsia"/>
              </w:rPr>
              <w:t>3、讲台下台体内部左侧或右侧有抽拉式抽屉，可放置实物展台或教具。</w:t>
            </w:r>
          </w:p>
          <w:p w:rsidR="00F92CF6" w:rsidRPr="00F92CF6" w:rsidRDefault="00F92CF6" w:rsidP="00F92CF6">
            <w:pPr>
              <w:spacing w:line="400" w:lineRule="exact"/>
              <w:rPr>
                <w:rFonts w:ascii="宋体" w:eastAsia="宋体" w:hAnsi="宋体"/>
              </w:rPr>
            </w:pPr>
            <w:r w:rsidRPr="00F92CF6">
              <w:rPr>
                <w:rFonts w:ascii="宋体" w:eastAsia="宋体" w:hAnsi="宋体" w:hint="eastAsia"/>
              </w:rPr>
              <w:t>★4、桌面储</w:t>
            </w:r>
            <w:proofErr w:type="gramStart"/>
            <w:r w:rsidRPr="00F92CF6">
              <w:rPr>
                <w:rFonts w:ascii="宋体" w:eastAsia="宋体" w:hAnsi="宋体" w:hint="eastAsia"/>
              </w:rPr>
              <w:t>物盒采用</w:t>
            </w:r>
            <w:proofErr w:type="gramEnd"/>
            <w:r w:rsidRPr="00F92CF6">
              <w:rPr>
                <w:rFonts w:ascii="宋体" w:eastAsia="宋体" w:hAnsi="宋体" w:hint="eastAsia"/>
              </w:rPr>
              <w:t>平推式小门，不使用导轨以降低故障率，开启滑动顺畅，通过中央电化教育馆2015年“数字校园综合解决方案”送测产品物理检测证书检测。</w:t>
            </w:r>
          </w:p>
          <w:p w:rsidR="00F92CF6" w:rsidRPr="00F92CF6" w:rsidRDefault="00F92CF6" w:rsidP="00F92CF6">
            <w:pPr>
              <w:spacing w:line="400" w:lineRule="exact"/>
              <w:rPr>
                <w:rFonts w:ascii="宋体" w:eastAsia="宋体" w:hAnsi="宋体"/>
              </w:rPr>
            </w:pPr>
            <w:r w:rsidRPr="00F92CF6">
              <w:rPr>
                <w:rFonts w:ascii="宋体" w:eastAsia="宋体" w:hAnsi="宋体" w:hint="eastAsia"/>
              </w:rPr>
              <w:t>★5、讲台安装有注塑绝缘底托，四个方向均可进线，隐藏式地线防止漏电产生的安全隐患，底座一次成型，符合环保要求提供环境标志（II）型产品认证证书。</w:t>
            </w:r>
          </w:p>
          <w:p w:rsidR="00F92CF6" w:rsidRPr="00F92CF6" w:rsidRDefault="00F92CF6" w:rsidP="00F92CF6">
            <w:pPr>
              <w:spacing w:line="400" w:lineRule="exact"/>
              <w:rPr>
                <w:rFonts w:ascii="宋体" w:eastAsia="宋体" w:hAnsi="宋体"/>
              </w:rPr>
            </w:pPr>
            <w:r w:rsidRPr="00F92CF6">
              <w:rPr>
                <w:rFonts w:ascii="宋体" w:eastAsia="宋体" w:hAnsi="宋体" w:hint="eastAsia"/>
              </w:rPr>
              <w:t>★6、上台体注塑一次成型，讲台台面采用三包围结构，台面设计以便放置笔记本电脑；台面下端注塑倒角设计，更加安全美观，提供外观专利证书。</w:t>
            </w:r>
          </w:p>
          <w:p w:rsidR="00BB3D70" w:rsidRPr="00F92CF6" w:rsidRDefault="00BB3D70" w:rsidP="00F92CF6">
            <w:pPr>
              <w:spacing w:line="220" w:lineRule="exac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62" w:type="dxa"/>
            <w:vAlign w:val="center"/>
          </w:tcPr>
          <w:p w:rsidR="00BB3D70" w:rsidRDefault="00BB3D70" w:rsidP="001E1E10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5</w:t>
            </w:r>
          </w:p>
        </w:tc>
        <w:tc>
          <w:tcPr>
            <w:tcW w:w="962" w:type="dxa"/>
            <w:vAlign w:val="center"/>
          </w:tcPr>
          <w:p w:rsidR="00BB3D70" w:rsidRDefault="00BB3D70" w:rsidP="00BB3D70">
            <w:pPr>
              <w:jc w:val="center"/>
              <w:rPr>
                <w:rFonts w:ascii="宋体" w:eastAsia="宋体" w:hAnsi="宋体" w:cs="宋体"/>
                <w:color w:val="000000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</w:rPr>
              <w:t>个</w:t>
            </w:r>
            <w:proofErr w:type="gramEnd"/>
          </w:p>
        </w:tc>
      </w:tr>
      <w:tr w:rsidR="00BB3D70" w:rsidTr="00F92CF6">
        <w:trPr>
          <w:trHeight w:hRule="exact" w:val="1146"/>
          <w:jc w:val="center"/>
        </w:trPr>
        <w:tc>
          <w:tcPr>
            <w:tcW w:w="719" w:type="dxa"/>
            <w:vAlign w:val="center"/>
          </w:tcPr>
          <w:p w:rsidR="00BB3D70" w:rsidRDefault="00BB3D70" w:rsidP="001E1E1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116" w:type="dxa"/>
            <w:vAlign w:val="center"/>
          </w:tcPr>
          <w:p w:rsidR="00BB3D70" w:rsidRDefault="00BB3D70" w:rsidP="001E1E1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集成</w:t>
            </w:r>
          </w:p>
        </w:tc>
        <w:tc>
          <w:tcPr>
            <w:tcW w:w="5559" w:type="dxa"/>
            <w:vAlign w:val="center"/>
          </w:tcPr>
          <w:p w:rsidR="00BB3D70" w:rsidRDefault="00BB3D70" w:rsidP="001E1E1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包含所需的吊架、线材、地槽、辅材等一切材料及安装</w:t>
            </w:r>
          </w:p>
        </w:tc>
        <w:tc>
          <w:tcPr>
            <w:tcW w:w="962" w:type="dxa"/>
            <w:vAlign w:val="center"/>
          </w:tcPr>
          <w:p w:rsidR="00BB3D70" w:rsidRDefault="00BB3D70" w:rsidP="001E1E10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5</w:t>
            </w:r>
          </w:p>
        </w:tc>
        <w:tc>
          <w:tcPr>
            <w:tcW w:w="962" w:type="dxa"/>
            <w:vAlign w:val="center"/>
          </w:tcPr>
          <w:p w:rsidR="00BB3D70" w:rsidRDefault="00BB3D70" w:rsidP="00BB3D70">
            <w:pPr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套</w:t>
            </w:r>
          </w:p>
        </w:tc>
      </w:tr>
    </w:tbl>
    <w:p w:rsidR="004358AB" w:rsidRPr="00BB3D70" w:rsidRDefault="004358AB" w:rsidP="00BB3D70">
      <w:pPr>
        <w:spacing w:line="360" w:lineRule="exact"/>
        <w:rPr>
          <w:rFonts w:eastAsia="宋体"/>
          <w:sz w:val="32"/>
          <w:szCs w:val="32"/>
        </w:rPr>
      </w:pPr>
    </w:p>
    <w:sectPr w:rsidR="004358AB" w:rsidRPr="00BB3D70" w:rsidSect="00F92CF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C95" w:rsidRDefault="00351C95" w:rsidP="00BB3D70">
      <w:pPr>
        <w:spacing w:after="0"/>
      </w:pPr>
      <w:r>
        <w:separator/>
      </w:r>
    </w:p>
  </w:endnote>
  <w:endnote w:type="continuationSeparator" w:id="0">
    <w:p w:rsidR="00351C95" w:rsidRDefault="00351C95" w:rsidP="00BB3D7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C95" w:rsidRDefault="00351C95" w:rsidP="00BB3D70">
      <w:pPr>
        <w:spacing w:after="0"/>
      </w:pPr>
      <w:r>
        <w:separator/>
      </w:r>
    </w:p>
  </w:footnote>
  <w:footnote w:type="continuationSeparator" w:id="0">
    <w:p w:rsidR="00351C95" w:rsidRDefault="00351C95" w:rsidP="00BB3D7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720"/>
  <w:drawingGridHorizontalSpacing w:val="110"/>
  <w:drawingGridVerticalSpacing w:val="15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323B43"/>
    <w:rsid w:val="00351C95"/>
    <w:rsid w:val="003D37D8"/>
    <w:rsid w:val="00426133"/>
    <w:rsid w:val="004358AB"/>
    <w:rsid w:val="008B7726"/>
    <w:rsid w:val="00BB3D70"/>
    <w:rsid w:val="00D31D50"/>
    <w:rsid w:val="00EC2AD8"/>
    <w:rsid w:val="00F82552"/>
    <w:rsid w:val="00F9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3D7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3D7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3D7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3D70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xbany</cp:lastModifiedBy>
  <cp:revision>3</cp:revision>
  <dcterms:created xsi:type="dcterms:W3CDTF">2008-09-11T17:20:00Z</dcterms:created>
  <dcterms:modified xsi:type="dcterms:W3CDTF">2020-01-15T02:07:00Z</dcterms:modified>
</cp:coreProperties>
</file>