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EC" w:rsidRPr="000A76EC" w:rsidRDefault="000A76EC" w:rsidP="000A76EC">
      <w:pPr>
        <w:jc w:val="center"/>
        <w:rPr>
          <w:rFonts w:ascii="宋体" w:eastAsia="宋体" w:hAnsi="宋体"/>
          <w:b/>
          <w:sz w:val="32"/>
          <w:szCs w:val="32"/>
        </w:rPr>
      </w:pPr>
      <w:r w:rsidRPr="000A76EC">
        <w:rPr>
          <w:rFonts w:ascii="宋体" w:eastAsia="宋体" w:hAnsi="宋体" w:hint="eastAsia"/>
          <w:b/>
          <w:sz w:val="32"/>
          <w:szCs w:val="32"/>
        </w:rPr>
        <w:t>动物工程系实验室局部改造</w:t>
      </w:r>
      <w:r>
        <w:rPr>
          <w:rFonts w:ascii="宋体" w:eastAsia="宋体" w:hAnsi="宋体" w:hint="eastAsia"/>
          <w:b/>
          <w:sz w:val="32"/>
          <w:szCs w:val="32"/>
        </w:rPr>
        <w:t>工程量</w:t>
      </w:r>
      <w:bookmarkStart w:id="0" w:name="_GoBack"/>
      <w:bookmarkEnd w:id="0"/>
      <w:r w:rsidRPr="000A76EC">
        <w:rPr>
          <w:rFonts w:ascii="宋体" w:eastAsia="宋体" w:hAnsi="宋体" w:hint="eastAsia"/>
          <w:b/>
          <w:sz w:val="32"/>
          <w:szCs w:val="32"/>
        </w:rPr>
        <w:t>清单</w:t>
      </w:r>
    </w:p>
    <w:tbl>
      <w:tblPr>
        <w:tblStyle w:val="a3"/>
        <w:tblW w:w="78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46"/>
        <w:gridCol w:w="3574"/>
        <w:gridCol w:w="1264"/>
      </w:tblGrid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项目、品名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规格型号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墙面开窗口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1070*1270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原有门拆除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木门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机房原有地面增厚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机房整体地面增厚40cm混凝土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6㎡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方钢隔断墙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墙体为镀锌方管+镀锌槽钢+复合板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20㎡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墙面复合板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复合板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14㎡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机房内墙面塑料板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1200*2400*2mm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34㎡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地面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600*600瓷砖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5.2㎡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照明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30*30LED散射灯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2盏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墙插</w:t>
            </w:r>
            <w:proofErr w:type="gramEnd"/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公牛五孔国标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5套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线槽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PVC明线线槽/PVC暗线线管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50米</w:t>
            </w:r>
          </w:p>
        </w:tc>
      </w:tr>
      <w:tr w:rsidR="000A76EC" w:rsidTr="000A76EC">
        <w:trPr>
          <w:trHeight w:hRule="exact" w:val="340"/>
          <w:jc w:val="center"/>
        </w:trPr>
        <w:tc>
          <w:tcPr>
            <w:tcW w:w="8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146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安装及其他费用</w:t>
            </w:r>
          </w:p>
        </w:tc>
        <w:tc>
          <w:tcPr>
            <w:tcW w:w="357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铅板、DR</w:t>
            </w:r>
            <w:r>
              <w:rPr>
                <w:rFonts w:ascii="宋体" w:hAnsi="宋体" w:hint="eastAsia"/>
                <w:szCs w:val="21"/>
              </w:rPr>
              <w:t>室手动平开门</w:t>
            </w:r>
            <w:r>
              <w:rPr>
                <w:rFonts w:ascii="宋体" w:hAnsi="宋体" w:hint="eastAsia"/>
                <w:szCs w:val="21"/>
              </w:rPr>
              <w:t>玻璃窗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1264" w:type="dxa"/>
            <w:vAlign w:val="center"/>
          </w:tcPr>
          <w:p w:rsidR="000A76EC" w:rsidRDefault="000A76EC" w:rsidP="00E52BB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52E9D" w:rsidRDefault="00E52E9D"/>
    <w:sectPr w:rsidR="00E52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EC"/>
    <w:rsid w:val="000A76EC"/>
    <w:rsid w:val="00E5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A76E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A76E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2019-10-17T03:21:00Z</dcterms:created>
  <dcterms:modified xsi:type="dcterms:W3CDTF">2019-10-17T03:24:00Z</dcterms:modified>
</cp:coreProperties>
</file>