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DB" w:rsidRPr="008E344C" w:rsidRDefault="00AB61DB" w:rsidP="00AB61DB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医务室整修及多媒体教室室内粉刷工程量清单</w:t>
      </w:r>
    </w:p>
    <w:p w:rsidR="00AB61DB" w:rsidRDefault="00AB61DB" w:rsidP="00AB61DB">
      <w:pPr>
        <w:rPr>
          <w:sz w:val="30"/>
          <w:szCs w:val="30"/>
        </w:rPr>
      </w:pPr>
    </w:p>
    <w:tbl>
      <w:tblPr>
        <w:tblStyle w:val="a5"/>
        <w:tblW w:w="9088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1143"/>
        <w:gridCol w:w="1854"/>
        <w:gridCol w:w="3025"/>
        <w:gridCol w:w="1245"/>
        <w:gridCol w:w="1320"/>
      </w:tblGrid>
      <w:tr w:rsidR="00AB61DB" w:rsidTr="00AB61DB">
        <w:trPr>
          <w:trHeight w:val="703"/>
          <w:jc w:val="center"/>
        </w:trPr>
        <w:tc>
          <w:tcPr>
            <w:tcW w:w="501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项目</w:t>
            </w:r>
          </w:p>
          <w:p w:rsidR="00AB61DB" w:rsidRDefault="00AB61DB" w:rsidP="00463A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品名</w:t>
            </w:r>
          </w:p>
        </w:tc>
        <w:tc>
          <w:tcPr>
            <w:tcW w:w="1854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清单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025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参数、性能及工艺要求、</w:t>
            </w:r>
          </w:p>
        </w:tc>
        <w:tc>
          <w:tcPr>
            <w:tcW w:w="1245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位</w:t>
            </w:r>
          </w:p>
        </w:tc>
        <w:tc>
          <w:tcPr>
            <w:tcW w:w="1320" w:type="dxa"/>
            <w:vAlign w:val="center"/>
          </w:tcPr>
          <w:p w:rsidR="00AB61DB" w:rsidRDefault="00AB61DB" w:rsidP="00463ADB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量</w:t>
            </w:r>
          </w:p>
        </w:tc>
      </w:tr>
      <w:tr w:rsidR="00AB61DB" w:rsidTr="00AB61DB">
        <w:trPr>
          <w:trHeight w:val="571"/>
          <w:jc w:val="center"/>
        </w:trPr>
        <w:tc>
          <w:tcPr>
            <w:tcW w:w="501" w:type="dxa"/>
            <w:vMerge w:val="restart"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医务室整修</w:t>
            </w: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墙面找补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1：3水泥砂浆找补并</w:t>
            </w:r>
            <w:proofErr w:type="gramStart"/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补粉装</w:t>
            </w:r>
            <w:proofErr w:type="gramEnd"/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</w:p>
        </w:tc>
      </w:tr>
      <w:tr w:rsidR="00AB61DB" w:rsidTr="00AB61DB">
        <w:trPr>
          <w:trHeight w:val="565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内墙粉刷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pStyle w:val="a6"/>
              <w:ind w:left="360" w:firstLineChars="0" w:firstLine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打磨原腻子，</w:t>
            </w:r>
            <w:proofErr w:type="gramStart"/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并粉装</w:t>
            </w:r>
            <w:proofErr w:type="gramEnd"/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一遍漆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471.13</w:t>
            </w:r>
          </w:p>
        </w:tc>
      </w:tr>
      <w:tr w:rsidR="00AB61DB" w:rsidTr="00AB61DB">
        <w:trPr>
          <w:trHeight w:val="547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安装纱窗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pStyle w:val="a6"/>
              <w:ind w:left="360" w:firstLineChars="0" w:firstLine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用方木条简易安装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29.54</w:t>
            </w:r>
          </w:p>
        </w:tc>
      </w:tr>
      <w:tr w:rsidR="00AB61DB" w:rsidTr="00AB61DB">
        <w:trPr>
          <w:trHeight w:val="544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安装防盗门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规格2.6*0.85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樘</w:t>
            </w:r>
            <w:proofErr w:type="gramEnd"/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</w:p>
        </w:tc>
      </w:tr>
      <w:tr w:rsidR="00AB61DB" w:rsidTr="00AB61DB">
        <w:trPr>
          <w:trHeight w:val="541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拆除原木门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拆除原木门，1：2.5水凝砂浆外粉，包括外饰面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樘</w:t>
            </w:r>
            <w:proofErr w:type="gramEnd"/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</w:p>
        </w:tc>
      </w:tr>
      <w:tr w:rsidR="00AB61DB" w:rsidTr="00AB61DB">
        <w:trPr>
          <w:trHeight w:val="541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防盗窗除锈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打磨、防锈底漆、面漆各一遍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29.54</w:t>
            </w:r>
          </w:p>
        </w:tc>
      </w:tr>
      <w:tr w:rsidR="00AB61DB" w:rsidTr="00AB61DB">
        <w:trPr>
          <w:trHeight w:val="541"/>
          <w:jc w:val="center"/>
        </w:trPr>
        <w:tc>
          <w:tcPr>
            <w:tcW w:w="501" w:type="dxa"/>
            <w:vMerge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加装窗帘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蓝色布艺，含配件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5.78</w:t>
            </w:r>
          </w:p>
        </w:tc>
      </w:tr>
      <w:tr w:rsidR="00AB61DB" w:rsidTr="00AB61DB">
        <w:trPr>
          <w:trHeight w:val="541"/>
          <w:jc w:val="center"/>
        </w:trPr>
        <w:tc>
          <w:tcPr>
            <w:tcW w:w="501" w:type="dxa"/>
            <w:vAlign w:val="center"/>
          </w:tcPr>
          <w:p w:rsidR="00AB61DB" w:rsidRDefault="00AB61DB" w:rsidP="00463A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多媒体</w:t>
            </w:r>
          </w:p>
        </w:tc>
        <w:tc>
          <w:tcPr>
            <w:tcW w:w="1854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室内粉刷</w:t>
            </w:r>
          </w:p>
        </w:tc>
        <w:tc>
          <w:tcPr>
            <w:tcW w:w="302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铲除原腻子，粉刷两遍腻子、两遍漆</w:t>
            </w:r>
          </w:p>
        </w:tc>
        <w:tc>
          <w:tcPr>
            <w:tcW w:w="1245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B61DB" w:rsidRPr="003B78EB" w:rsidRDefault="00AB61DB" w:rsidP="00463AD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B78E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302</w:t>
            </w:r>
          </w:p>
        </w:tc>
      </w:tr>
    </w:tbl>
    <w:p w:rsidR="004358AB" w:rsidRPr="00AB61DB" w:rsidRDefault="004358AB" w:rsidP="00AB61DB">
      <w:pPr>
        <w:rPr>
          <w:sz w:val="30"/>
          <w:szCs w:val="30"/>
        </w:rPr>
      </w:pPr>
      <w:bookmarkStart w:id="0" w:name="_GoBack"/>
      <w:bookmarkEnd w:id="0"/>
    </w:p>
    <w:sectPr w:rsidR="004358AB" w:rsidRPr="00AB61DB" w:rsidSect="00AB6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59" w:rsidRDefault="00391059" w:rsidP="00AB61DB">
      <w:pPr>
        <w:spacing w:after="0"/>
      </w:pPr>
      <w:r>
        <w:separator/>
      </w:r>
    </w:p>
  </w:endnote>
  <w:endnote w:type="continuationSeparator" w:id="0">
    <w:p w:rsidR="00391059" w:rsidRDefault="00391059" w:rsidP="00AB6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59" w:rsidRDefault="00391059" w:rsidP="00AB61DB">
      <w:pPr>
        <w:spacing w:after="0"/>
      </w:pPr>
      <w:r>
        <w:separator/>
      </w:r>
    </w:p>
  </w:footnote>
  <w:footnote w:type="continuationSeparator" w:id="0">
    <w:p w:rsidR="00391059" w:rsidRDefault="00391059" w:rsidP="00AB61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91059"/>
    <w:rsid w:val="003D37D8"/>
    <w:rsid w:val="00426133"/>
    <w:rsid w:val="004358AB"/>
    <w:rsid w:val="008B7726"/>
    <w:rsid w:val="00AB61DB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1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1D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1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1DB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qFormat/>
    <w:rsid w:val="00AB61DB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B61DB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2020-05-05T08:35:00Z</dcterms:modified>
</cp:coreProperties>
</file>