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项 目 清 单</w:t>
      </w:r>
    </w:p>
    <w:tbl>
      <w:tblPr>
        <w:tblStyle w:val="5"/>
        <w:tblW w:w="10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701"/>
        <w:gridCol w:w="6378"/>
        <w:gridCol w:w="709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项目、品名</w:t>
            </w:r>
          </w:p>
        </w:tc>
        <w:tc>
          <w:tcPr>
            <w:tcW w:w="6378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材质、参数、性能要求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单位</w:t>
            </w:r>
          </w:p>
        </w:tc>
        <w:tc>
          <w:tcPr>
            <w:tcW w:w="82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红外摄像机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*具有300W像素 CMOS传感器；Lmage Sensor SHARP/SONY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*分辨率2048*1536，RJ45输出，清晰度不小于1000TVL。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 R LED Working Distance:100m，支持滤光片切换功能，摄像机可在彩色/黑白模式下自动切换滤光片。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*支持H.265、H.264、MJPEG视频编码格式，其中H.265和H.264都支持Baseline/Main/High Profile。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*支持通过IE浏览器对视频图像的亮度，对比度，饱和度，锐度，gamma进行设置。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*支持IP地址搜索功能。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*在IE浏览器下，具有平台接入配置选项。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*具有黑白名单功能，黑白名单最多可添加100个IP地址。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*支持MAC地址访问控制功能，可添加100个MAC地址。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*支持场景参数设置，可设置3套场景参数，不同场景参数可按时间自动切换。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*支持日志检索功能，摄像机支持记录7种日志信息，并可在IE浏览器下进行日志检索。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*支持配置保存功能，摄像机掉电或重启后应能保存掉电或重启前的配置信息。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*支持自动维护功能，摄像机可根据设置时间自动重启系统或删除旧文件。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*支持视音频录像功能。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*支持IP67防尘防水等级。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*具有1个100M/1000M RJ45网络接口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*支持DC12V/POE供电，电源电压在DC(12±30%)V范围内变化时设备可以正常工作。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台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摄像机支架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铝合金；白色；最大承重1.0kg；壁装；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套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摄像机供电电源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12V输出,选用进口电子元件，输出功率大，无干扰，宽电压范围输入（AC100V-265V 50-60HZ）,内置EMI滤波器，电磁兼容性好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接入交换机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*端口及硬件要求：≥8个10/100</w:t>
            </w:r>
            <w:r>
              <w:rPr>
                <w:rFonts w:ascii="宋体" w:hAnsi="宋体" w:eastAsia="宋体"/>
                <w:sz w:val="24"/>
                <w:szCs w:val="24"/>
              </w:rPr>
              <w:t>/1000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M以太网电接口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台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核心交换机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*端口及硬件要求：≥24个10/100</w:t>
            </w:r>
            <w:r>
              <w:rPr>
                <w:rFonts w:ascii="宋体" w:hAnsi="宋体" w:eastAsia="宋体"/>
                <w:sz w:val="24"/>
                <w:szCs w:val="24"/>
              </w:rPr>
              <w:t>/1000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M以太网电接口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*配置要求：2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个千兆电口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台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企业级4T监控硬盘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4000G；7200RPM；128M；SATA；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块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32路硬盘录像机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*嵌入式LINUX设计，纯硬解码，看门狗，硬盘储存，HDMI高清显示，IP网络视频接入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*高清IPC接入，支持每路IPC双码流接入，支持自动搜索，自动添加，自动录像，自动预览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*接入带宽128Mbps；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*1路HDMI输出，分辨率：4K（3840*2160）/30Hz,1920*1080,1440*900,1366*768,1280*1024,1280*800,1024*768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*1路VGA输出，与HDMI同源；分辨率1920*1080,1440*900,1366*768,1280*1024,1280*800,1024*768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*录像分辨率支持720P/960P/1080P/3MP/4MP/5MP/4K;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*支持H.265+/H.265/H.264解码；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*支持一个4pin脚的3.5mm的音频输入输出插孔；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*标准G.711，支持音视频录制；支持HDMI音频输出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*2个SATA接口，每个接口支持最大容量8TB的硬盘；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*支持定时录像，移动侦测联动录像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*支持外接USB储存设备（如普通U盘、移动硬盘）备份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*1个RJ45以太网接口，支持10/100/1000M自适应；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*TCP/IP,IPv4,IPv6,DHCP,NTP,RTSP,ONVIF,P2P,SMTP,GB28181等网络协议；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*2个USB2.0接口；支持鼠标，USB升级，导入导出；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*支持预览/录像/转发/远程服务,支持告警联动</w:t>
            </w:r>
          </w:p>
        </w:tc>
        <w:tc>
          <w:tcPr>
            <w:tcW w:w="709" w:type="dxa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台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超五类非屏蔽网线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产品特点：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Data cable, U/UTP, Category 5e, AWG24；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防火等级：CM；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具有高品质电气性能及机械性能的Cat.5e数据铜缆，满足ISO/IEC 11801，IEC61156-5，EN 50173-1和EN 50288-3-1的标准要求；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根据标准GB 50311、ISO/IEC 11801和EN 50173-1要求，兼容目前所有的连接硬件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满足TIA/EIA-568-B.2-1 Category 5e 150MHz带宽测试要求，提供额外的性能和带宽上的预留，最小有3dB性能预留至155MHZ，从而保证100MHz以上的应用要求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信号的平衡即控制了电磁干扰也控制了噪音的影响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紧护套式护套结构，提升线缆性能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传输性能符合并超过TIA/EIA-568-B.2-1、ISO/IEC 11801：2002、EN50173-1：2003等规范对超五类非屏蔽电缆所规定的PS NEXT、ELFEXT、延迟差异以及传输延迟等验证测试指标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精确的不同对绞电缆扭绞节距匹配和平衡设计，减小近端串扰损耗（NEXT），通过严格的四连接点信道测试要求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电缆直径：5.0±0.2mm，最小弯曲半径为10倍电缆外径，带宽达到并超越155MHz的行业标准要求，并充分预留性能余量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箱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电源线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RVV2*1.5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卷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防水箱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不锈钢300*250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箱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辅材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PVC、线槽、水晶头、电源插头、插线板、螺丝胶布等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批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施工费用</w:t>
            </w:r>
          </w:p>
        </w:tc>
        <w:tc>
          <w:tcPr>
            <w:tcW w:w="6378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安装调试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项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</w:tbl>
    <w:p>
      <w:pPr>
        <w:spacing w:line="360" w:lineRule="exact"/>
        <w:ind w:firstLine="1600" w:firstLineChars="500"/>
        <w:rPr>
          <w:rFonts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 xml:space="preserve"> 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04024"/>
    <w:rsid w:val="00023FC6"/>
    <w:rsid w:val="000310B8"/>
    <w:rsid w:val="00033116"/>
    <w:rsid w:val="000425D0"/>
    <w:rsid w:val="00051F37"/>
    <w:rsid w:val="00074611"/>
    <w:rsid w:val="00084346"/>
    <w:rsid w:val="00093C5B"/>
    <w:rsid w:val="00095C00"/>
    <w:rsid w:val="000972F6"/>
    <w:rsid w:val="000A35CA"/>
    <w:rsid w:val="000B5CB6"/>
    <w:rsid w:val="000C0B91"/>
    <w:rsid w:val="000C4ED8"/>
    <w:rsid w:val="000C5E93"/>
    <w:rsid w:val="000E7EE0"/>
    <w:rsid w:val="000F2BC8"/>
    <w:rsid w:val="001110E6"/>
    <w:rsid w:val="00120AEC"/>
    <w:rsid w:val="00131F50"/>
    <w:rsid w:val="001404B1"/>
    <w:rsid w:val="00144485"/>
    <w:rsid w:val="00147C27"/>
    <w:rsid w:val="001827FB"/>
    <w:rsid w:val="001C780A"/>
    <w:rsid w:val="001D3AC8"/>
    <w:rsid w:val="001E32D2"/>
    <w:rsid w:val="001E642A"/>
    <w:rsid w:val="00261FEC"/>
    <w:rsid w:val="002679E3"/>
    <w:rsid w:val="002D38C2"/>
    <w:rsid w:val="00330299"/>
    <w:rsid w:val="00333CD1"/>
    <w:rsid w:val="00334D33"/>
    <w:rsid w:val="00337CCB"/>
    <w:rsid w:val="0037166B"/>
    <w:rsid w:val="003976C3"/>
    <w:rsid w:val="003A5B6B"/>
    <w:rsid w:val="003C5D7B"/>
    <w:rsid w:val="00404090"/>
    <w:rsid w:val="00406783"/>
    <w:rsid w:val="00406C29"/>
    <w:rsid w:val="00422D25"/>
    <w:rsid w:val="00431D8C"/>
    <w:rsid w:val="0044487B"/>
    <w:rsid w:val="00452679"/>
    <w:rsid w:val="00492B40"/>
    <w:rsid w:val="004D0A1E"/>
    <w:rsid w:val="004D3B85"/>
    <w:rsid w:val="004E2641"/>
    <w:rsid w:val="004F036A"/>
    <w:rsid w:val="004F7A7C"/>
    <w:rsid w:val="005045BC"/>
    <w:rsid w:val="00507BEA"/>
    <w:rsid w:val="00513E53"/>
    <w:rsid w:val="00523A61"/>
    <w:rsid w:val="00541019"/>
    <w:rsid w:val="00543068"/>
    <w:rsid w:val="00543326"/>
    <w:rsid w:val="00556731"/>
    <w:rsid w:val="00573CFE"/>
    <w:rsid w:val="005819DE"/>
    <w:rsid w:val="005A4BAA"/>
    <w:rsid w:val="005B35FD"/>
    <w:rsid w:val="005B6F4D"/>
    <w:rsid w:val="005D3501"/>
    <w:rsid w:val="005E1A45"/>
    <w:rsid w:val="005E3F35"/>
    <w:rsid w:val="005F32DA"/>
    <w:rsid w:val="005F55ED"/>
    <w:rsid w:val="00617FF9"/>
    <w:rsid w:val="00632F57"/>
    <w:rsid w:val="006363EB"/>
    <w:rsid w:val="00637B96"/>
    <w:rsid w:val="00641574"/>
    <w:rsid w:val="006548BD"/>
    <w:rsid w:val="00657549"/>
    <w:rsid w:val="006A6CD9"/>
    <w:rsid w:val="006B4A8F"/>
    <w:rsid w:val="006D3B07"/>
    <w:rsid w:val="006F0E2C"/>
    <w:rsid w:val="006F7998"/>
    <w:rsid w:val="00704077"/>
    <w:rsid w:val="00704B98"/>
    <w:rsid w:val="00705A4A"/>
    <w:rsid w:val="00721BDB"/>
    <w:rsid w:val="0073338C"/>
    <w:rsid w:val="007A7618"/>
    <w:rsid w:val="007C464D"/>
    <w:rsid w:val="007D51F5"/>
    <w:rsid w:val="007E359F"/>
    <w:rsid w:val="007F0869"/>
    <w:rsid w:val="007F1EF8"/>
    <w:rsid w:val="00857F29"/>
    <w:rsid w:val="008622D0"/>
    <w:rsid w:val="00872995"/>
    <w:rsid w:val="008905CE"/>
    <w:rsid w:val="008B0C48"/>
    <w:rsid w:val="008C17B1"/>
    <w:rsid w:val="008C2658"/>
    <w:rsid w:val="008C396A"/>
    <w:rsid w:val="008C695D"/>
    <w:rsid w:val="008E2344"/>
    <w:rsid w:val="009369AA"/>
    <w:rsid w:val="00963EBA"/>
    <w:rsid w:val="00974C56"/>
    <w:rsid w:val="00984FA6"/>
    <w:rsid w:val="00991549"/>
    <w:rsid w:val="009B5278"/>
    <w:rsid w:val="009C1E12"/>
    <w:rsid w:val="009C7303"/>
    <w:rsid w:val="009D10CE"/>
    <w:rsid w:val="009F252F"/>
    <w:rsid w:val="00A21BEB"/>
    <w:rsid w:val="00A252F7"/>
    <w:rsid w:val="00A255BA"/>
    <w:rsid w:val="00A36EEC"/>
    <w:rsid w:val="00A532FC"/>
    <w:rsid w:val="00A643BC"/>
    <w:rsid w:val="00A8102F"/>
    <w:rsid w:val="00AB6632"/>
    <w:rsid w:val="00AB7115"/>
    <w:rsid w:val="00AB7D8B"/>
    <w:rsid w:val="00AC3D99"/>
    <w:rsid w:val="00AD327C"/>
    <w:rsid w:val="00B12B7D"/>
    <w:rsid w:val="00B2650E"/>
    <w:rsid w:val="00B35686"/>
    <w:rsid w:val="00B451FB"/>
    <w:rsid w:val="00B601EB"/>
    <w:rsid w:val="00B778DA"/>
    <w:rsid w:val="00B904EE"/>
    <w:rsid w:val="00B96058"/>
    <w:rsid w:val="00BC1AF9"/>
    <w:rsid w:val="00BF1FE3"/>
    <w:rsid w:val="00C23472"/>
    <w:rsid w:val="00C2409F"/>
    <w:rsid w:val="00C36D00"/>
    <w:rsid w:val="00C44F9E"/>
    <w:rsid w:val="00CA0E44"/>
    <w:rsid w:val="00CA2D44"/>
    <w:rsid w:val="00CC440F"/>
    <w:rsid w:val="00CF1FF0"/>
    <w:rsid w:val="00CF462D"/>
    <w:rsid w:val="00D11D5E"/>
    <w:rsid w:val="00D324A0"/>
    <w:rsid w:val="00D739B1"/>
    <w:rsid w:val="00D76EF6"/>
    <w:rsid w:val="00D81B55"/>
    <w:rsid w:val="00DC0710"/>
    <w:rsid w:val="00E53E55"/>
    <w:rsid w:val="00E66E10"/>
    <w:rsid w:val="00E869E3"/>
    <w:rsid w:val="00E96F04"/>
    <w:rsid w:val="00EA3137"/>
    <w:rsid w:val="00EF0EC9"/>
    <w:rsid w:val="00F054AB"/>
    <w:rsid w:val="00F12992"/>
    <w:rsid w:val="00F66A0B"/>
    <w:rsid w:val="00F7320E"/>
    <w:rsid w:val="00F85457"/>
    <w:rsid w:val="00FC3AB3"/>
    <w:rsid w:val="00FD2052"/>
    <w:rsid w:val="049432ED"/>
    <w:rsid w:val="04DA5D00"/>
    <w:rsid w:val="0B504842"/>
    <w:rsid w:val="15C741B6"/>
    <w:rsid w:val="16DB06DD"/>
    <w:rsid w:val="18003140"/>
    <w:rsid w:val="1ACB7647"/>
    <w:rsid w:val="1BFC71DB"/>
    <w:rsid w:val="296256C7"/>
    <w:rsid w:val="2DBA5E9D"/>
    <w:rsid w:val="32C535FE"/>
    <w:rsid w:val="398427CF"/>
    <w:rsid w:val="54E54A61"/>
    <w:rsid w:val="65691661"/>
    <w:rsid w:val="674E7429"/>
    <w:rsid w:val="704D221A"/>
    <w:rsid w:val="797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页眉 Char"/>
    <w:link w:val="3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326</Words>
  <Characters>1862</Characters>
  <Lines>15</Lines>
  <Paragraphs>4</Paragraphs>
  <TotalTime>41</TotalTime>
  <ScaleCrop>false</ScaleCrop>
  <LinksUpToDate>false</LinksUpToDate>
  <CharactersWithSpaces>2184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2020-04-09T04:57:00Z</dcterms:created>
  <dc:creator>a13905203865@outlook.com</dc:creator>
  <cp:lastModifiedBy>感恩</cp:lastModifiedBy>
  <cp:lastPrinted>2019-12-30T03:22:00Z</cp:lastPrinted>
  <dcterms:modified xsi:type="dcterms:W3CDTF">2020-04-09T06:26:43Z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